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CC55A" w14:textId="77777777" w:rsidR="001E0198" w:rsidRDefault="001E0198" w:rsidP="001E0198">
      <w:pPr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</w:p>
    <w:p w14:paraId="549BFDA3" w14:textId="20B80A07" w:rsidR="001E0198" w:rsidRPr="0086604E" w:rsidRDefault="001E0198" w:rsidP="001E0198">
      <w:pPr>
        <w:jc w:val="center"/>
        <w:rPr>
          <w:rFonts w:ascii="Times New Roman" w:hAnsi="Times New Roman" w:cs="Times New Roman"/>
          <w:b/>
          <w:sz w:val="32"/>
        </w:rPr>
      </w:pPr>
      <w:r w:rsidRPr="0086604E">
        <w:rPr>
          <w:rFonts w:ascii="Times New Roman" w:hAnsi="Times New Roman" w:cs="Times New Roman"/>
          <w:b/>
          <w:noProof/>
          <w:sz w:val="32"/>
          <w:lang w:eastAsia="en-US"/>
        </w:rPr>
        <w:drawing>
          <wp:anchor distT="0" distB="0" distL="114300" distR="114300" simplePos="0" relativeHeight="251659264" behindDoc="0" locked="0" layoutInCell="1" allowOverlap="1" wp14:anchorId="7CA35AD0" wp14:editId="21DFDDD8">
            <wp:simplePos x="753836" y="734786"/>
            <wp:positionH relativeFrom="margin">
              <wp:align>center</wp:align>
            </wp:positionH>
            <wp:positionV relativeFrom="margin">
              <wp:align>top</wp:align>
            </wp:positionV>
            <wp:extent cx="5026478" cy="3249385"/>
            <wp:effectExtent l="19050" t="0" r="2722" b="0"/>
            <wp:wrapSquare wrapText="bothSides"/>
            <wp:docPr id="3" name="Picture 2" descr="Title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le_ar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6478" cy="3249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0592" w:rsidRPr="00390592">
        <w:rPr>
          <w:rFonts w:ascii="Times New Roman" w:hAnsi="Times New Roman" w:cs="Times New Roman"/>
        </w:rPr>
        <w:t xml:space="preserve"> </w:t>
      </w:r>
      <w:proofErr w:type="spellStart"/>
      <w:r w:rsidRPr="0086604E">
        <w:rPr>
          <w:rFonts w:ascii="Times New Roman" w:hAnsi="Times New Roman" w:cs="Times New Roman"/>
          <w:b/>
          <w:sz w:val="32"/>
        </w:rPr>
        <w:t>C</w:t>
      </w:r>
      <w:r w:rsidR="00390592">
        <w:rPr>
          <w:rFonts w:ascii="Times New Roman" w:hAnsi="Times New Roman" w:cs="Times New Roman"/>
          <w:b/>
          <w:sz w:val="32"/>
        </w:rPr>
        <w:t>hildrens</w:t>
      </w:r>
      <w:proofErr w:type="spellEnd"/>
      <w:r w:rsidR="00390592">
        <w:rPr>
          <w:rFonts w:ascii="Times New Roman" w:hAnsi="Times New Roman" w:cs="Times New Roman"/>
          <w:b/>
          <w:sz w:val="32"/>
        </w:rPr>
        <w:t xml:space="preserve"> Leaders C</w:t>
      </w:r>
      <w:r w:rsidRPr="0086604E">
        <w:rPr>
          <w:rFonts w:ascii="Times New Roman" w:hAnsi="Times New Roman" w:cs="Times New Roman"/>
          <w:b/>
          <w:sz w:val="32"/>
        </w:rPr>
        <w:t>onference Plans</w:t>
      </w:r>
    </w:p>
    <w:p w14:paraId="7F5E3E49" w14:textId="77777777" w:rsidR="001E0198" w:rsidRDefault="001E0198" w:rsidP="001E0198">
      <w:pPr>
        <w:rPr>
          <w:rFonts w:ascii="Times New Roman" w:hAnsi="Times New Roman" w:cs="Times New Roman"/>
          <w:b/>
        </w:rPr>
      </w:pPr>
    </w:p>
    <w:p w14:paraId="5D88822F" w14:textId="1D112AF3" w:rsidR="001E0198" w:rsidRDefault="001E0198" w:rsidP="001E019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Purpose: </w:t>
      </w:r>
      <w:r w:rsidRPr="00BF030A">
        <w:rPr>
          <w:rFonts w:ascii="Times New Roman" w:hAnsi="Times New Roman" w:cs="Times New Roman"/>
        </w:rPr>
        <w:t xml:space="preserve">This conference plan details a two-hour conference experience for </w:t>
      </w:r>
      <w:r w:rsidR="0034011F">
        <w:rPr>
          <w:rFonts w:ascii="Times New Roman" w:hAnsi="Times New Roman" w:cs="Times New Roman"/>
        </w:rPr>
        <w:t>Kids</w:t>
      </w:r>
      <w:r>
        <w:rPr>
          <w:rFonts w:ascii="Times New Roman" w:hAnsi="Times New Roman" w:cs="Times New Roman"/>
        </w:rPr>
        <w:t xml:space="preserve"> </w:t>
      </w:r>
      <w:r w:rsidRPr="00BF030A">
        <w:rPr>
          <w:rFonts w:ascii="Times New Roman" w:hAnsi="Times New Roman" w:cs="Times New Roman"/>
        </w:rPr>
        <w:t xml:space="preserve">Sunday School and small-group leaders. The goal is to provide an overview of the book </w:t>
      </w:r>
      <w:r w:rsidRPr="00CA05E3">
        <w:rPr>
          <w:i/>
        </w:rPr>
        <w:t>Teacher</w:t>
      </w:r>
      <w:r>
        <w:rPr>
          <w:i/>
        </w:rPr>
        <w:t>:</w:t>
      </w:r>
      <w:r w:rsidRPr="00CA05E3">
        <w:rPr>
          <w:i/>
        </w:rPr>
        <w:t xml:space="preserve"> Creating Conversational Community</w:t>
      </w:r>
      <w:r>
        <w:t xml:space="preserve"> </w:t>
      </w:r>
      <w:r w:rsidRPr="00BF030A">
        <w:rPr>
          <w:rFonts w:ascii="Times New Roman" w:hAnsi="Times New Roman" w:cs="Times New Roman"/>
        </w:rPr>
        <w:t>and to apply its content to the Bible study setting of conference participants.</w:t>
      </w:r>
    </w:p>
    <w:p w14:paraId="58F73517" w14:textId="77777777" w:rsidR="001E0198" w:rsidRDefault="001E0198" w:rsidP="001E019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Where?</w:t>
      </w:r>
    </w:p>
    <w:p w14:paraId="1EBCA267" w14:textId="13623B42" w:rsidR="001E0198" w:rsidRPr="008935C8" w:rsidRDefault="001E0198" w:rsidP="001E0198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Local church – Sunday </w:t>
      </w:r>
      <w:proofErr w:type="gramStart"/>
      <w:r>
        <w:rPr>
          <w:rFonts w:ascii="Times New Roman" w:hAnsi="Times New Roman" w:cs="Times New Roman"/>
          <w:b/>
        </w:rPr>
        <w:t>School</w:t>
      </w:r>
      <w:proofErr w:type="gramEnd"/>
      <w:r>
        <w:rPr>
          <w:rFonts w:ascii="Times New Roman" w:hAnsi="Times New Roman" w:cs="Times New Roman"/>
          <w:b/>
        </w:rPr>
        <w:t xml:space="preserve">: </w:t>
      </w:r>
      <w:r w:rsidRPr="008935C8">
        <w:rPr>
          <w:rFonts w:ascii="Times New Roman" w:hAnsi="Times New Roman" w:cs="Times New Roman"/>
        </w:rPr>
        <w:t xml:space="preserve">use this conference plan to train </w:t>
      </w:r>
      <w:proofErr w:type="spellStart"/>
      <w:r w:rsidR="00390592">
        <w:rPr>
          <w:rFonts w:ascii="Times New Roman" w:hAnsi="Times New Roman" w:cs="Times New Roman"/>
        </w:rPr>
        <w:t>Childrens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935C8">
        <w:rPr>
          <w:rFonts w:ascii="Times New Roman" w:hAnsi="Times New Roman" w:cs="Times New Roman"/>
        </w:rPr>
        <w:t xml:space="preserve">Bible study leaders prior to the start of </w:t>
      </w:r>
      <w:r>
        <w:rPr>
          <w:rFonts w:ascii="Times New Roman" w:hAnsi="Times New Roman" w:cs="Times New Roman"/>
        </w:rPr>
        <w:t>a</w:t>
      </w:r>
      <w:r w:rsidRPr="008935C8">
        <w:rPr>
          <w:rFonts w:ascii="Times New Roman" w:hAnsi="Times New Roman" w:cs="Times New Roman"/>
        </w:rPr>
        <w:t xml:space="preserve"> Sunday School year</w:t>
      </w:r>
      <w:r>
        <w:rPr>
          <w:rFonts w:ascii="Times New Roman" w:hAnsi="Times New Roman" w:cs="Times New Roman"/>
        </w:rPr>
        <w:t>. Many churches use this conference plan on a Saturday morning or Sunday evening in mid-August.</w:t>
      </w:r>
    </w:p>
    <w:p w14:paraId="45AF043D" w14:textId="6FE6DDEF" w:rsidR="001E0198" w:rsidRPr="008935C8" w:rsidRDefault="001E0198" w:rsidP="001E0198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Local church </w:t>
      </w:r>
      <w:r w:rsidRPr="008935C8">
        <w:rPr>
          <w:rFonts w:ascii="Times New Roman" w:hAnsi="Times New Roman" w:cs="Times New Roman"/>
          <w:b/>
        </w:rPr>
        <w:t>– small groups</w:t>
      </w:r>
      <w:r>
        <w:rPr>
          <w:rFonts w:ascii="Times New Roman" w:hAnsi="Times New Roman" w:cs="Times New Roman"/>
        </w:rPr>
        <w:t xml:space="preserve">: use this conference plan to train </w:t>
      </w:r>
      <w:proofErr w:type="spellStart"/>
      <w:r w:rsidR="00390592">
        <w:rPr>
          <w:rFonts w:ascii="Times New Roman" w:hAnsi="Times New Roman" w:cs="Times New Roman"/>
        </w:rPr>
        <w:t>Childrens</w:t>
      </w:r>
      <w:proofErr w:type="spellEnd"/>
      <w:r w:rsidR="003905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small-group leaders throughout the year prior to the start of new semesters of study.</w:t>
      </w:r>
    </w:p>
    <w:p w14:paraId="66426230" w14:textId="68D52BF7" w:rsidR="001E0198" w:rsidRPr="008B5EF0" w:rsidRDefault="001E0198" w:rsidP="001E0198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Regional and state training –</w:t>
      </w:r>
      <w:r>
        <w:rPr>
          <w:rFonts w:ascii="Times New Roman" w:hAnsi="Times New Roman" w:cs="Times New Roman"/>
        </w:rPr>
        <w:t xml:space="preserve"> use this confe</w:t>
      </w:r>
      <w:r w:rsidRPr="008B5EF0">
        <w:rPr>
          <w:rFonts w:ascii="Times New Roman" w:hAnsi="Times New Roman" w:cs="Times New Roman"/>
        </w:rPr>
        <w:t xml:space="preserve">rence plan to train </w:t>
      </w:r>
      <w:proofErr w:type="spellStart"/>
      <w:r w:rsidR="00390592">
        <w:rPr>
          <w:rFonts w:ascii="Times New Roman" w:hAnsi="Times New Roman" w:cs="Times New Roman"/>
        </w:rPr>
        <w:t>Childrens</w:t>
      </w:r>
      <w:proofErr w:type="spellEnd"/>
      <w:r w:rsidR="00390592">
        <w:rPr>
          <w:rFonts w:ascii="Times New Roman" w:hAnsi="Times New Roman" w:cs="Times New Roman"/>
        </w:rPr>
        <w:t xml:space="preserve"> </w:t>
      </w:r>
      <w:r w:rsidRPr="008B5EF0">
        <w:rPr>
          <w:rFonts w:ascii="Times New Roman" w:hAnsi="Times New Roman" w:cs="Times New Roman"/>
        </w:rPr>
        <w:t>Sunday School and small-group leaders at regional or state-wide events.</w:t>
      </w:r>
    </w:p>
    <w:p w14:paraId="1BBDB6F6" w14:textId="77777777" w:rsidR="001E0198" w:rsidRDefault="001E0198" w:rsidP="001E019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With Whom?</w:t>
      </w:r>
    </w:p>
    <w:p w14:paraId="5820C7F1" w14:textId="2914943D" w:rsidR="001E0198" w:rsidRPr="0086604E" w:rsidRDefault="001E0198" w:rsidP="001E0198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With all leaders: </w:t>
      </w:r>
      <w:r>
        <w:rPr>
          <w:rFonts w:ascii="Times New Roman" w:hAnsi="Times New Roman" w:cs="Times New Roman"/>
        </w:rPr>
        <w:t xml:space="preserve">use this conference with </w:t>
      </w:r>
      <w:proofErr w:type="spellStart"/>
      <w:r w:rsidR="00390592">
        <w:rPr>
          <w:rFonts w:ascii="Times New Roman" w:hAnsi="Times New Roman" w:cs="Times New Roman"/>
        </w:rPr>
        <w:t>Childrens</w:t>
      </w:r>
      <w:proofErr w:type="spellEnd"/>
      <w:r w:rsidR="003905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leaders in attendance or with general officers.</w:t>
      </w:r>
    </w:p>
    <w:p w14:paraId="61989924" w14:textId="77777777" w:rsidR="001E0198" w:rsidRDefault="001E0198">
      <w:r>
        <w:br w:type="page"/>
      </w:r>
    </w:p>
    <w:p w14:paraId="46B6641F" w14:textId="1BDCF597" w:rsidR="00CA05E3" w:rsidRPr="001E0198" w:rsidRDefault="001E0198">
      <w:pPr>
        <w:rPr>
          <w:sz w:val="32"/>
        </w:rPr>
      </w:pPr>
      <w:r w:rsidRPr="001E0198">
        <w:rPr>
          <w:b/>
          <w:sz w:val="32"/>
        </w:rPr>
        <w:lastRenderedPageBreak/>
        <w:t>PREPARE</w:t>
      </w:r>
    </w:p>
    <w:p w14:paraId="06C665F8" w14:textId="209BAA1D" w:rsidR="001E0198" w:rsidRPr="001E0198" w:rsidRDefault="001E0198" w:rsidP="001E0198">
      <w:pPr>
        <w:pStyle w:val="ListParagraph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Read </w:t>
      </w:r>
      <w:r>
        <w:rPr>
          <w:rFonts w:ascii="Times New Roman" w:hAnsi="Times New Roman" w:cs="Times New Roman"/>
          <w:i/>
        </w:rPr>
        <w:t>Teacher: Creating Conversational Community</w:t>
      </w:r>
      <w:r w:rsidRPr="00961A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by David Francis, Ken </w:t>
      </w:r>
      <w:proofErr w:type="spellStart"/>
      <w:r>
        <w:rPr>
          <w:rFonts w:ascii="Times New Roman" w:hAnsi="Times New Roman" w:cs="Times New Roman"/>
        </w:rPr>
        <w:t>Braddy</w:t>
      </w:r>
      <w:proofErr w:type="spellEnd"/>
      <w:r>
        <w:rPr>
          <w:rFonts w:ascii="Times New Roman" w:hAnsi="Times New Roman" w:cs="Times New Roman"/>
        </w:rPr>
        <w:t>, and Michael Kelley.</w:t>
      </w:r>
    </w:p>
    <w:p w14:paraId="5E2BE5FB" w14:textId="5F819E34" w:rsidR="00CA05E3" w:rsidRPr="001E0198" w:rsidRDefault="00CA05E3">
      <w:pPr>
        <w:rPr>
          <w:b/>
        </w:rPr>
      </w:pPr>
      <w:r w:rsidRPr="001E0198">
        <w:rPr>
          <w:b/>
        </w:rPr>
        <w:t>Collect the following resources for use during the training event:</w:t>
      </w:r>
    </w:p>
    <w:p w14:paraId="3B2EE299" w14:textId="51B72F5D" w:rsidR="00CA05E3" w:rsidRDefault="00CA05E3" w:rsidP="00CA05E3">
      <w:pPr>
        <w:pStyle w:val="ListParagraph"/>
        <w:numPr>
          <w:ilvl w:val="0"/>
          <w:numId w:val="10"/>
        </w:numPr>
      </w:pPr>
      <w:r>
        <w:t>Nametags</w:t>
      </w:r>
    </w:p>
    <w:p w14:paraId="34B1319F" w14:textId="7D24A621" w:rsidR="00CA05E3" w:rsidRDefault="00CA05E3" w:rsidP="00CA05E3">
      <w:pPr>
        <w:pStyle w:val="ListParagraph"/>
        <w:numPr>
          <w:ilvl w:val="0"/>
          <w:numId w:val="10"/>
        </w:numPr>
      </w:pPr>
      <w:r>
        <w:t>Copi</w:t>
      </w:r>
      <w:r w:rsidR="00BC33F9">
        <w:t xml:space="preserve">es of the </w:t>
      </w:r>
      <w:r w:rsidRPr="00BC33F9">
        <w:rPr>
          <w:i/>
        </w:rPr>
        <w:t>Levels of Biblical Lea</w:t>
      </w:r>
      <w:r w:rsidR="00A504A3" w:rsidRPr="00BC33F9">
        <w:rPr>
          <w:i/>
        </w:rPr>
        <w:t>rning</w:t>
      </w:r>
      <w:r w:rsidR="00A504A3">
        <w:t xml:space="preserve"> (006104390)</w:t>
      </w:r>
    </w:p>
    <w:p w14:paraId="2813BA5A" w14:textId="77777777" w:rsidR="00A504A3" w:rsidRDefault="00A504A3" w:rsidP="00A504A3">
      <w:pPr>
        <w:pStyle w:val="ListParagraph"/>
        <w:numPr>
          <w:ilvl w:val="0"/>
          <w:numId w:val="10"/>
        </w:numPr>
      </w:pPr>
      <w:r>
        <w:t>Gift bags</w:t>
      </w:r>
    </w:p>
    <w:p w14:paraId="17E0D07C" w14:textId="26AAEAF5" w:rsidR="00A504A3" w:rsidRDefault="00A504A3" w:rsidP="00A504A3">
      <w:pPr>
        <w:pStyle w:val="ListParagraph"/>
        <w:numPr>
          <w:ilvl w:val="0"/>
          <w:numId w:val="10"/>
        </w:numPr>
      </w:pPr>
      <w:r>
        <w:t>Index cards</w:t>
      </w:r>
    </w:p>
    <w:p w14:paraId="132AAAC2" w14:textId="06156086" w:rsidR="00CB4A53" w:rsidRDefault="00CB4A53" w:rsidP="00A504A3">
      <w:pPr>
        <w:pStyle w:val="ListParagraph"/>
        <w:numPr>
          <w:ilvl w:val="0"/>
          <w:numId w:val="10"/>
        </w:numPr>
      </w:pPr>
      <w:r w:rsidRPr="00BC33F9">
        <w:rPr>
          <w:i/>
        </w:rPr>
        <w:t>Wholly Kids</w:t>
      </w:r>
      <w:r w:rsidR="00FB6F6C" w:rsidRPr="00BC33F9">
        <w:rPr>
          <w:i/>
        </w:rPr>
        <w:t>: Guiding Kids to Life in Christ</w:t>
      </w:r>
      <w:r>
        <w:t xml:space="preserve"> (005490111)</w:t>
      </w:r>
    </w:p>
    <w:p w14:paraId="74225606" w14:textId="2FF0CA3F" w:rsidR="00FB6F6C" w:rsidRDefault="00FB6F6C" w:rsidP="00A504A3">
      <w:pPr>
        <w:pStyle w:val="ListParagraph"/>
        <w:numPr>
          <w:ilvl w:val="0"/>
          <w:numId w:val="10"/>
        </w:numPr>
      </w:pPr>
      <w:r>
        <w:t>Tear Sheets (1 for each group)</w:t>
      </w:r>
    </w:p>
    <w:p w14:paraId="644B1851" w14:textId="438B9F2A" w:rsidR="00FB6F6C" w:rsidRDefault="00FB6F6C" w:rsidP="00A504A3">
      <w:pPr>
        <w:pStyle w:val="ListParagraph"/>
        <w:numPr>
          <w:ilvl w:val="0"/>
          <w:numId w:val="10"/>
        </w:numPr>
      </w:pPr>
      <w:r>
        <w:t>Markers (1 for each group)</w:t>
      </w:r>
    </w:p>
    <w:p w14:paraId="68E07EB8" w14:textId="35EBCB14" w:rsidR="00295978" w:rsidRDefault="008B7CA9" w:rsidP="00295978">
      <w:pPr>
        <w:pStyle w:val="ListParagraph"/>
        <w:numPr>
          <w:ilvl w:val="0"/>
          <w:numId w:val="10"/>
        </w:numPr>
      </w:pPr>
      <w:r>
        <w:t>5</w:t>
      </w:r>
      <w:r w:rsidR="00295978">
        <w:t xml:space="preserve"> sheets of colorful heavy weight or construction paper</w:t>
      </w:r>
    </w:p>
    <w:p w14:paraId="56DB7AAB" w14:textId="60E18E04" w:rsidR="00CA05E3" w:rsidRDefault="00663250" w:rsidP="00CA05E3">
      <w:pPr>
        <w:pStyle w:val="ListParagraph"/>
        <w:numPr>
          <w:ilvl w:val="0"/>
          <w:numId w:val="10"/>
        </w:numPr>
      </w:pPr>
      <w:r>
        <w:t>Choose and prepare a Bible story to share with the group.</w:t>
      </w:r>
    </w:p>
    <w:p w14:paraId="6784BCD0" w14:textId="64E85D12" w:rsidR="006822EF" w:rsidRDefault="006822EF" w:rsidP="006822EF">
      <w:pPr>
        <w:pStyle w:val="ListParagraph"/>
        <w:numPr>
          <w:ilvl w:val="0"/>
          <w:numId w:val="10"/>
        </w:numPr>
      </w:pPr>
      <w:r>
        <w:t>12 Envelop</w:t>
      </w:r>
      <w:r w:rsidR="008B7CA9">
        <w:t>e</w:t>
      </w:r>
      <w:r w:rsidR="00295978">
        <w:t>s</w:t>
      </w:r>
    </w:p>
    <w:p w14:paraId="09487A4D" w14:textId="29E4B72A" w:rsidR="00066F3F" w:rsidRDefault="008B7CA9" w:rsidP="00CA05E3">
      <w:pPr>
        <w:pStyle w:val="ListParagraph"/>
        <w:numPr>
          <w:ilvl w:val="0"/>
          <w:numId w:val="10"/>
        </w:numPr>
      </w:pPr>
      <w:r>
        <w:t>Marbles (1 for every participant)</w:t>
      </w:r>
    </w:p>
    <w:p w14:paraId="7F2F7FF8" w14:textId="29BEB7A5" w:rsidR="00CA05E3" w:rsidRPr="001E0198" w:rsidRDefault="00CA05E3" w:rsidP="00CA05E3">
      <w:pPr>
        <w:rPr>
          <w:b/>
        </w:rPr>
      </w:pPr>
      <w:r w:rsidRPr="001E0198">
        <w:rPr>
          <w:b/>
        </w:rPr>
        <w:t>Create the following visuals:</w:t>
      </w:r>
    </w:p>
    <w:p w14:paraId="76800EA5" w14:textId="087500AE" w:rsidR="00CA05E3" w:rsidRDefault="00A504A3" w:rsidP="00CA05E3">
      <w:pPr>
        <w:pStyle w:val="ListParagraph"/>
        <w:numPr>
          <w:ilvl w:val="0"/>
          <w:numId w:val="11"/>
        </w:numPr>
      </w:pPr>
      <w:r>
        <w:t>Make a copy of the Handout 1, cut in half and provide one “smart phone”</w:t>
      </w:r>
      <w:r w:rsidR="00CA05E3">
        <w:t xml:space="preserve"> for each conferee</w:t>
      </w:r>
      <w:r>
        <w:t xml:space="preserve"> expected</w:t>
      </w:r>
      <w:r w:rsidR="00AA3645">
        <w:t>.</w:t>
      </w:r>
    </w:p>
    <w:p w14:paraId="62EBBB15" w14:textId="78B01EC3" w:rsidR="00AA3645" w:rsidRDefault="00AA3645" w:rsidP="00CA05E3">
      <w:pPr>
        <w:pStyle w:val="ListParagraph"/>
        <w:numPr>
          <w:ilvl w:val="0"/>
          <w:numId w:val="11"/>
        </w:numPr>
      </w:pPr>
      <w:r>
        <w:t>Print Item 1 (Teacher Quote) and mount on heavy weight or construction paper.</w:t>
      </w:r>
    </w:p>
    <w:p w14:paraId="3C4B0CD2" w14:textId="11D172A0" w:rsidR="00A504A3" w:rsidRDefault="00AA3645" w:rsidP="00A504A3">
      <w:pPr>
        <w:pStyle w:val="ListParagraph"/>
        <w:numPr>
          <w:ilvl w:val="0"/>
          <w:numId w:val="11"/>
        </w:numPr>
      </w:pPr>
      <w:r>
        <w:t>Make copies of Item 2</w:t>
      </w:r>
      <w:r w:rsidR="00A504A3">
        <w:t xml:space="preserve"> (Levels of Biblical</w:t>
      </w:r>
      <w:r>
        <w:t xml:space="preserve"> Learning assignment cards).</w:t>
      </w:r>
    </w:p>
    <w:p w14:paraId="2637B95F" w14:textId="13A4F496" w:rsidR="00A504A3" w:rsidRDefault="00AA3645" w:rsidP="00A504A3">
      <w:pPr>
        <w:pStyle w:val="ListParagraph"/>
        <w:numPr>
          <w:ilvl w:val="0"/>
          <w:numId w:val="11"/>
        </w:numPr>
      </w:pPr>
      <w:r>
        <w:t>Print Item 3</w:t>
      </w:r>
      <w:r w:rsidR="00A504A3">
        <w:t xml:space="preserve"> (Levels of Biblical L</w:t>
      </w:r>
      <w:r>
        <w:t xml:space="preserve">earning Icons), cut apart, and glue individual icons </w:t>
      </w:r>
      <w:r w:rsidR="00A504A3">
        <w:t>to index cards.</w:t>
      </w:r>
      <w:r w:rsidR="00B64A21">
        <w:t xml:space="preserve"> Make three sets.</w:t>
      </w:r>
    </w:p>
    <w:p w14:paraId="060B70A4" w14:textId="5479B0B9" w:rsidR="00B64A21" w:rsidRDefault="00B64A21" w:rsidP="00B64A21">
      <w:pPr>
        <w:pStyle w:val="ListParagraph"/>
        <w:numPr>
          <w:ilvl w:val="0"/>
          <w:numId w:val="11"/>
        </w:numPr>
      </w:pPr>
      <w:r>
        <w:t>From each age-level (younger kids, middle kids, preteens) p</w:t>
      </w:r>
      <w:r w:rsidR="00A504A3">
        <w:t xml:space="preserve">rint the first statement of each concept </w:t>
      </w:r>
      <w:r>
        <w:t>on to individual index cards.</w:t>
      </w:r>
    </w:p>
    <w:p w14:paraId="5B7D7C00" w14:textId="063564D5" w:rsidR="00B64A21" w:rsidRDefault="00AA3645" w:rsidP="00B64A21">
      <w:pPr>
        <w:pStyle w:val="ListParagraph"/>
        <w:numPr>
          <w:ilvl w:val="0"/>
          <w:numId w:val="11"/>
        </w:numPr>
      </w:pPr>
      <w:r>
        <w:t>Place an assignment card (Item 2)</w:t>
      </w:r>
      <w:r w:rsidR="00B64A21">
        <w:t xml:space="preserve">, a copy of the </w:t>
      </w:r>
      <w:r w:rsidR="00B64A21" w:rsidRPr="00AA3645">
        <w:rPr>
          <w:i/>
        </w:rPr>
        <w:t>Levels of Biblical Learning</w:t>
      </w:r>
      <w:r w:rsidR="00B64A21">
        <w:t xml:space="preserve">, one set of Levels of Biblical Learning concept icons, and one of the age-level statement sets into a gift bag.  </w:t>
      </w:r>
      <w:r>
        <w:t>Create</w:t>
      </w:r>
      <w:r w:rsidR="00B64A21">
        <w:t xml:space="preserve"> three age-level bags (younger kids, middle kids, and preteens).</w:t>
      </w:r>
    </w:p>
    <w:p w14:paraId="14B90F2F" w14:textId="00DCD3C8" w:rsidR="00B64A21" w:rsidRDefault="00663250" w:rsidP="00B64A21">
      <w:pPr>
        <w:pStyle w:val="ListParagraph"/>
        <w:numPr>
          <w:ilvl w:val="0"/>
          <w:numId w:val="11"/>
        </w:numPr>
      </w:pPr>
      <w:r>
        <w:t xml:space="preserve">On </w:t>
      </w:r>
      <w:r w:rsidR="00295978">
        <w:t xml:space="preserve">colorful </w:t>
      </w:r>
      <w:r>
        <w:t xml:space="preserve">heavy weight or </w:t>
      </w:r>
      <w:r w:rsidR="00295978">
        <w:t>construction</w:t>
      </w:r>
      <w:r>
        <w:t xml:space="preserve"> paper print the following letters: S, A, Y, I, T</w:t>
      </w:r>
      <w:r w:rsidR="00295978">
        <w:t xml:space="preserve"> for use as an acrostic.</w:t>
      </w:r>
    </w:p>
    <w:p w14:paraId="62DD0910" w14:textId="77777777" w:rsidR="006822EF" w:rsidRDefault="006822EF" w:rsidP="006822EF">
      <w:pPr>
        <w:pStyle w:val="ListParagraph"/>
        <w:numPr>
          <w:ilvl w:val="0"/>
          <w:numId w:val="11"/>
        </w:numPr>
      </w:pPr>
      <w:r>
        <w:t>Draw a question mark on the front of 12 envelopes.</w:t>
      </w:r>
    </w:p>
    <w:p w14:paraId="58C2D53C" w14:textId="4CD3CC71" w:rsidR="006822EF" w:rsidRDefault="006822EF" w:rsidP="006822EF">
      <w:pPr>
        <w:pStyle w:val="ListParagraph"/>
        <w:numPr>
          <w:ilvl w:val="0"/>
          <w:numId w:val="11"/>
        </w:numPr>
      </w:pPr>
      <w:r>
        <w:t xml:space="preserve">Print the following words on separate index cards: </w:t>
      </w:r>
      <w:r w:rsidR="00AA3645">
        <w:rPr>
          <w:i/>
        </w:rPr>
        <w:t>Closed</w:t>
      </w:r>
      <w:r w:rsidRPr="006822EF">
        <w:rPr>
          <w:i/>
        </w:rPr>
        <w:t>, Limited</w:t>
      </w:r>
      <w:r w:rsidR="00AA3645">
        <w:rPr>
          <w:i/>
        </w:rPr>
        <w:t>, Open Ended</w:t>
      </w:r>
      <w:r>
        <w:t xml:space="preserve">. Create four cards </w:t>
      </w:r>
      <w:r w:rsidR="00AA3645">
        <w:t>of</w:t>
      </w:r>
      <w:r>
        <w:t xml:space="preserve"> each word (total of 12 printed cards). Place one card in a prepared “question marked” envelop (see previous step).</w:t>
      </w:r>
    </w:p>
    <w:p w14:paraId="53BCADFB" w14:textId="77777777" w:rsidR="00A504A3" w:rsidRDefault="00A504A3" w:rsidP="008B7CA9">
      <w:pPr>
        <w:pStyle w:val="ListParagraph"/>
      </w:pPr>
    </w:p>
    <w:p w14:paraId="561A0B3E" w14:textId="77777777" w:rsidR="001E0198" w:rsidRDefault="001E0198">
      <w:r>
        <w:br w:type="page"/>
      </w:r>
    </w:p>
    <w:p w14:paraId="679CD516" w14:textId="0ED9D701" w:rsidR="0044445E" w:rsidRPr="001E0198" w:rsidRDefault="00066F3F">
      <w:pPr>
        <w:rPr>
          <w:b/>
          <w:sz w:val="32"/>
          <w:szCs w:val="32"/>
        </w:rPr>
      </w:pPr>
      <w:r w:rsidRPr="001E0198">
        <w:rPr>
          <w:b/>
          <w:sz w:val="32"/>
          <w:szCs w:val="32"/>
        </w:rPr>
        <w:lastRenderedPageBreak/>
        <w:t>PRESENT</w:t>
      </w:r>
    </w:p>
    <w:p w14:paraId="06A79E83" w14:textId="726E940C" w:rsidR="000F19AD" w:rsidRDefault="001E0198">
      <w:r>
        <w:rPr>
          <w:b/>
          <w:sz w:val="32"/>
        </w:rPr>
        <w:t xml:space="preserve">1. </w:t>
      </w:r>
      <w:r w:rsidR="00BB2AFD" w:rsidRPr="001E0198">
        <w:rPr>
          <w:b/>
          <w:sz w:val="32"/>
        </w:rPr>
        <w:t>INTRODUCTION</w:t>
      </w:r>
      <w:r w:rsidR="00BB2AFD">
        <w:rPr>
          <w:b/>
        </w:rPr>
        <w:t xml:space="preserve"> </w:t>
      </w:r>
      <w:r w:rsidR="00BB2AFD">
        <w:t>(5 minutes)</w:t>
      </w:r>
    </w:p>
    <w:p w14:paraId="6778C22F" w14:textId="224A9C26" w:rsidR="000F19AD" w:rsidRDefault="000F19AD" w:rsidP="001E0198">
      <w:pPr>
        <w:pStyle w:val="ListParagraph"/>
        <w:numPr>
          <w:ilvl w:val="0"/>
          <w:numId w:val="18"/>
        </w:numPr>
      </w:pPr>
      <w:r>
        <w:t>Provide nametags for the conferees as they enter the room.</w:t>
      </w:r>
    </w:p>
    <w:p w14:paraId="1EBE6090" w14:textId="1B93940F" w:rsidR="000F19AD" w:rsidRDefault="000F19AD" w:rsidP="001E0198">
      <w:pPr>
        <w:pStyle w:val="ListParagraph"/>
        <w:numPr>
          <w:ilvl w:val="0"/>
          <w:numId w:val="18"/>
        </w:numPr>
      </w:pPr>
      <w:r>
        <w:t xml:space="preserve">Ask </w:t>
      </w:r>
      <w:r w:rsidR="000C452B">
        <w:t>conferees</w:t>
      </w:r>
      <w:r>
        <w:t xml:space="preserve"> </w:t>
      </w:r>
      <w:r w:rsidR="000C452B">
        <w:t xml:space="preserve">to </w:t>
      </w:r>
      <w:r w:rsidR="00887833">
        <w:t>print</w:t>
      </w:r>
      <w:r w:rsidR="000C452B">
        <w:t xml:space="preserve"> their name on the name</w:t>
      </w:r>
      <w:r>
        <w:t xml:space="preserve">tag and think of something </w:t>
      </w:r>
      <w:r w:rsidR="000C452B">
        <w:t>unusual</w:t>
      </w:r>
      <w:r w:rsidR="00887833">
        <w:t>/interesting</w:t>
      </w:r>
      <w:r w:rsidR="000C452B">
        <w:t xml:space="preserve"> about their name</w:t>
      </w:r>
      <w:r>
        <w:t xml:space="preserve"> (</w:t>
      </w:r>
      <w:r w:rsidR="000C452B">
        <w:t xml:space="preserve">examples: </w:t>
      </w:r>
      <w:r>
        <w:t>they were named after a relative, the origin of their name, nickname</w:t>
      </w:r>
      <w:r w:rsidR="00887833">
        <w:t>).</w:t>
      </w:r>
    </w:p>
    <w:p w14:paraId="088B45D7" w14:textId="0C0E6EF2" w:rsidR="000F19AD" w:rsidRDefault="00887833" w:rsidP="001E0198">
      <w:pPr>
        <w:pStyle w:val="ListParagraph"/>
        <w:numPr>
          <w:ilvl w:val="0"/>
          <w:numId w:val="18"/>
        </w:numPr>
      </w:pPr>
      <w:r>
        <w:t>Lead</w:t>
      </w:r>
      <w:r w:rsidR="000C452B">
        <w:t xml:space="preserve"> participants</w:t>
      </w:r>
      <w:r w:rsidR="000F19AD">
        <w:t xml:space="preserve"> </w:t>
      </w:r>
      <w:r>
        <w:t xml:space="preserve">to </w:t>
      </w:r>
      <w:r w:rsidR="000F19AD">
        <w:t xml:space="preserve">share this </w:t>
      </w:r>
      <w:r w:rsidR="00CA05E3">
        <w:t xml:space="preserve">information </w:t>
      </w:r>
      <w:r w:rsidR="000F19AD">
        <w:t xml:space="preserve">with </w:t>
      </w:r>
      <w:r>
        <w:t>another conferee.</w:t>
      </w:r>
    </w:p>
    <w:p w14:paraId="6202EE31" w14:textId="076AE826" w:rsidR="000F19AD" w:rsidRDefault="000C452B" w:rsidP="001E0198">
      <w:pPr>
        <w:pStyle w:val="ListParagraph"/>
        <w:numPr>
          <w:ilvl w:val="0"/>
          <w:numId w:val="18"/>
        </w:numPr>
      </w:pPr>
      <w:r>
        <w:t>Add your “</w:t>
      </w:r>
      <w:r w:rsidR="000F19AD">
        <w:t>Welcome</w:t>
      </w:r>
      <w:r>
        <w:t>” and</w:t>
      </w:r>
      <w:r w:rsidR="00887833">
        <w:t xml:space="preserve"> share the interesting fact about your name. L</w:t>
      </w:r>
      <w:r>
        <w:t>ead conferees to introduce the person they “just met” to someone else using the information found out</w:t>
      </w:r>
      <w:r w:rsidR="00887833">
        <w:t xml:space="preserve"> about their name in the initial introduction</w:t>
      </w:r>
      <w:r>
        <w:t>.</w:t>
      </w:r>
    </w:p>
    <w:p w14:paraId="260273DB" w14:textId="4B6D231A" w:rsidR="001236AD" w:rsidRPr="00FB6F6C" w:rsidRDefault="001E0198" w:rsidP="000F19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01AF4" w:rsidRPr="00FB6F6C">
        <w:rPr>
          <w:b/>
          <w:sz w:val="28"/>
          <w:szCs w:val="28"/>
        </w:rPr>
        <w:t>MAKING BIBLE STUDY WITH KIDS GREAT</w:t>
      </w:r>
    </w:p>
    <w:p w14:paraId="4A586DA1" w14:textId="340300D1" w:rsidR="00066F3F" w:rsidRDefault="00887833" w:rsidP="001E0198">
      <w:pPr>
        <w:pStyle w:val="ListParagraph"/>
        <w:numPr>
          <w:ilvl w:val="0"/>
          <w:numId w:val="19"/>
        </w:numPr>
      </w:pPr>
      <w:r>
        <w:t>Share</w:t>
      </w:r>
      <w:r w:rsidR="000F19AD">
        <w:t xml:space="preserve"> the importance of having a great experien</w:t>
      </w:r>
      <w:r>
        <w:t>ce with children each Sunday.  Explain that t</w:t>
      </w:r>
      <w:r w:rsidR="000F19AD">
        <w:t>here are</w:t>
      </w:r>
      <w:r>
        <w:t xml:space="preserve"> four</w:t>
      </w:r>
      <w:r w:rsidR="000F19AD">
        <w:t xml:space="preserve"> parts to a g</w:t>
      </w:r>
      <w:r w:rsidR="000C452B">
        <w:t xml:space="preserve">ood </w:t>
      </w:r>
      <w:r>
        <w:t xml:space="preserve">Bible study experience: </w:t>
      </w:r>
      <w:r>
        <w:rPr>
          <w:b/>
        </w:rPr>
        <w:t>t</w:t>
      </w:r>
      <w:r w:rsidR="000F19AD" w:rsidRPr="000C452B">
        <w:rPr>
          <w:b/>
        </w:rPr>
        <w:t>he teac</w:t>
      </w:r>
      <w:r w:rsidR="000C452B" w:rsidRPr="000C452B">
        <w:rPr>
          <w:b/>
        </w:rPr>
        <w:t>her</w:t>
      </w:r>
      <w:r w:rsidR="000C452B">
        <w:t xml:space="preserve">, </w:t>
      </w:r>
      <w:r w:rsidR="000C452B" w:rsidRPr="000C452B">
        <w:rPr>
          <w:b/>
        </w:rPr>
        <w:t>the Bible</w:t>
      </w:r>
      <w:r w:rsidR="000C452B">
        <w:t xml:space="preserve">, </w:t>
      </w:r>
      <w:r w:rsidR="000C452B" w:rsidRPr="000C452B">
        <w:rPr>
          <w:b/>
        </w:rPr>
        <w:t>the Holy Spirit</w:t>
      </w:r>
      <w:r w:rsidR="000C452B">
        <w:t xml:space="preserve">, </w:t>
      </w:r>
      <w:r w:rsidR="000F19AD">
        <w:t xml:space="preserve">and </w:t>
      </w:r>
      <w:r w:rsidR="000F19AD" w:rsidRPr="000C452B">
        <w:rPr>
          <w:b/>
        </w:rPr>
        <w:t>the kids</w:t>
      </w:r>
      <w:r w:rsidR="000C452B">
        <w:t xml:space="preserve">.  </w:t>
      </w:r>
      <w:r w:rsidR="00484B9E">
        <w:rPr>
          <w:rFonts w:ascii="Times New Roman" w:hAnsi="Times New Roman" w:cs="Times New Roman"/>
        </w:rPr>
        <w:t xml:space="preserve">Direct them to find the chart on page 10 in their copy of </w:t>
      </w:r>
      <w:r w:rsidR="00484B9E">
        <w:rPr>
          <w:rFonts w:ascii="Times New Roman" w:hAnsi="Times New Roman" w:cs="Times New Roman"/>
          <w:i/>
        </w:rPr>
        <w:t>Teacher: Creating Conversational Community.</w:t>
      </w:r>
      <w:r w:rsidR="00484B9E">
        <w:rPr>
          <w:rFonts w:ascii="Times New Roman" w:hAnsi="Times New Roman" w:cs="Times New Roman"/>
        </w:rPr>
        <w:t xml:space="preserve"> Identify the source and general concept behind the Four Voices (see pages 9 and 10). </w:t>
      </w:r>
      <w:r w:rsidR="000C452B">
        <w:t xml:space="preserve">Say, “Let’s look at these four parts a little </w:t>
      </w:r>
      <w:r w:rsidR="000F19AD">
        <w:t>closer.</w:t>
      </w:r>
      <w:r w:rsidR="001236AD">
        <w:t>”</w:t>
      </w:r>
    </w:p>
    <w:p w14:paraId="53422C13" w14:textId="71132F13" w:rsidR="000C452B" w:rsidRPr="001E0198" w:rsidRDefault="00901AF4" w:rsidP="000C452B">
      <w:pPr>
        <w:rPr>
          <w:b/>
        </w:rPr>
      </w:pPr>
      <w:r w:rsidRPr="001E0198">
        <w:rPr>
          <w:b/>
        </w:rPr>
        <w:t>THE TEACHER</w:t>
      </w:r>
      <w:r w:rsidR="000C452B" w:rsidRPr="001E0198">
        <w:rPr>
          <w:b/>
        </w:rPr>
        <w:t xml:space="preserve"> (15 minutes)</w:t>
      </w:r>
    </w:p>
    <w:p w14:paraId="66D62050" w14:textId="3F64AE98" w:rsidR="00887833" w:rsidRDefault="000C452B" w:rsidP="00484B9E">
      <w:pPr>
        <w:pStyle w:val="ListParagraph"/>
        <w:numPr>
          <w:ilvl w:val="0"/>
          <w:numId w:val="20"/>
        </w:numPr>
      </w:pPr>
      <w:r>
        <w:t>Distribute</w:t>
      </w:r>
      <w:r w:rsidR="000670C0">
        <w:t xml:space="preserve"> H</w:t>
      </w:r>
      <w:r w:rsidR="000F19AD">
        <w:t>andout</w:t>
      </w:r>
      <w:r w:rsidR="00887833">
        <w:t xml:space="preserve"> 1 (a smart phone) and l</w:t>
      </w:r>
      <w:r>
        <w:t>ead conferees to remember a favorite teacher they had as a child and write</w:t>
      </w:r>
      <w:r w:rsidR="000670C0">
        <w:t xml:space="preserve"> a</w:t>
      </w:r>
      <w:r w:rsidR="000F19AD">
        <w:t xml:space="preserve"> </w:t>
      </w:r>
      <w:r w:rsidR="000670C0">
        <w:t>“text m</w:t>
      </w:r>
      <w:r w:rsidR="000F19AD">
        <w:t>essage</w:t>
      </w:r>
      <w:r>
        <w:t>”</w:t>
      </w:r>
      <w:r w:rsidR="000F19AD">
        <w:t xml:space="preserve"> </w:t>
      </w:r>
      <w:r>
        <w:t>sharing</w:t>
      </w:r>
      <w:r w:rsidR="000F19AD">
        <w:t xml:space="preserve"> a </w:t>
      </w:r>
      <w:r>
        <w:t>memory of something that teacher</w:t>
      </w:r>
      <w:r w:rsidR="000F19AD">
        <w:t xml:space="preserve"> </w:t>
      </w:r>
      <w:r>
        <w:t xml:space="preserve">did that made them feel special, </w:t>
      </w:r>
      <w:r w:rsidR="000F19AD">
        <w:t>something they learned</w:t>
      </w:r>
      <w:r>
        <w:t>,</w:t>
      </w:r>
      <w:r w:rsidR="000F19AD">
        <w:t xml:space="preserve"> or a characteristic of that teacher. (It can be </w:t>
      </w:r>
      <w:r>
        <w:t>a teacher from</w:t>
      </w:r>
      <w:r w:rsidR="000F19AD">
        <w:t xml:space="preserve"> church, school, extra-curricular, etc.)</w:t>
      </w:r>
      <w:r w:rsidR="00887833">
        <w:t xml:space="preserve">. </w:t>
      </w:r>
      <w:r w:rsidR="000670C0">
        <w:t>Share a text message you’ve prepared and a</w:t>
      </w:r>
      <w:r w:rsidR="000F19AD">
        <w:t>s</w:t>
      </w:r>
      <w:r w:rsidR="000670C0">
        <w:t>k</w:t>
      </w:r>
      <w:r w:rsidR="000F19AD">
        <w:t xml:space="preserve"> </w:t>
      </w:r>
      <w:r w:rsidR="00887833">
        <w:t xml:space="preserve">conferees </w:t>
      </w:r>
      <w:r w:rsidR="000670C0">
        <w:t xml:space="preserve">to share their messages. Recognize </w:t>
      </w:r>
      <w:r w:rsidR="000F19AD">
        <w:t>the impact these teachers made on the conferees through their teaching</w:t>
      </w:r>
      <w:r w:rsidR="000670C0">
        <w:t xml:space="preserve"> and how they continue to impact the kids we’re teaching today.</w:t>
      </w:r>
    </w:p>
    <w:p w14:paraId="7B2AF61C" w14:textId="48110F54" w:rsidR="000C452B" w:rsidRDefault="001236AD" w:rsidP="00484B9E">
      <w:pPr>
        <w:pStyle w:val="ListParagraph"/>
        <w:numPr>
          <w:ilvl w:val="0"/>
          <w:numId w:val="20"/>
        </w:numPr>
      </w:pPr>
      <w:r>
        <w:t xml:space="preserve">Show the </w:t>
      </w:r>
      <w:r w:rsidR="00887833">
        <w:t xml:space="preserve">prepared </w:t>
      </w:r>
      <w:r>
        <w:t xml:space="preserve">quote </w:t>
      </w:r>
      <w:r w:rsidR="00887833">
        <w:t xml:space="preserve">(Item 1) </w:t>
      </w:r>
      <w:r>
        <w:t xml:space="preserve">and lead in a discussion </w:t>
      </w:r>
      <w:r w:rsidR="00BC33F9">
        <w:t>on</w:t>
      </w:r>
      <w:r>
        <w:t xml:space="preserve"> the </w:t>
      </w:r>
      <w:r w:rsidR="00887833">
        <w:t xml:space="preserve">influence a teacher can have in the </w:t>
      </w:r>
      <w:r>
        <w:t>spiritual growth a</w:t>
      </w:r>
      <w:r w:rsidR="000C452B">
        <w:t>nd development of a child.</w:t>
      </w:r>
      <w:r w:rsidR="00887833">
        <w:t xml:space="preserve"> Emphasis the value </w:t>
      </w:r>
      <w:r w:rsidR="000670C0">
        <w:t>relationships have</w:t>
      </w:r>
      <w:r w:rsidR="00887833">
        <w:t xml:space="preserve"> on this influence.</w:t>
      </w:r>
    </w:p>
    <w:p w14:paraId="3A308356" w14:textId="536A4ECF" w:rsidR="000C452B" w:rsidRPr="001E0198" w:rsidRDefault="00901AF4" w:rsidP="000C452B">
      <w:pPr>
        <w:rPr>
          <w:b/>
        </w:rPr>
      </w:pPr>
      <w:r w:rsidRPr="001E0198">
        <w:rPr>
          <w:b/>
        </w:rPr>
        <w:t>THE BIBLE</w:t>
      </w:r>
      <w:r w:rsidR="00E76276" w:rsidRPr="001E0198">
        <w:rPr>
          <w:b/>
        </w:rPr>
        <w:t xml:space="preserve"> (3</w:t>
      </w:r>
      <w:r w:rsidR="000C452B" w:rsidRPr="001E0198">
        <w:rPr>
          <w:b/>
        </w:rPr>
        <w:t>0 minutes)</w:t>
      </w:r>
    </w:p>
    <w:p w14:paraId="6DA5A508" w14:textId="0277CDB4" w:rsidR="00066F3F" w:rsidRDefault="000C452B" w:rsidP="00484B9E">
      <w:pPr>
        <w:pStyle w:val="ListParagraph"/>
        <w:numPr>
          <w:ilvl w:val="0"/>
          <w:numId w:val="21"/>
        </w:numPr>
      </w:pPr>
      <w:r>
        <w:t>I</w:t>
      </w:r>
      <w:r w:rsidR="00BC33F9">
        <w:t xml:space="preserve">ntroduce the </w:t>
      </w:r>
      <w:r w:rsidR="001236AD" w:rsidRPr="00BC33F9">
        <w:rPr>
          <w:i/>
        </w:rPr>
        <w:t>Leve</w:t>
      </w:r>
      <w:r w:rsidR="00BC33F9" w:rsidRPr="00BC33F9">
        <w:rPr>
          <w:i/>
        </w:rPr>
        <w:t>ls of Biblical Learning</w:t>
      </w:r>
      <w:r>
        <w:t xml:space="preserve"> to conferees by showing </w:t>
      </w:r>
      <w:r w:rsidR="00BC33F9">
        <w:t>the chart with a brief explanation</w:t>
      </w:r>
      <w:r w:rsidR="001236AD">
        <w:t xml:space="preserve">. </w:t>
      </w:r>
      <w:r>
        <w:t xml:space="preserve"> If </w:t>
      </w:r>
      <w:r w:rsidR="00BC33F9">
        <w:t>possible</w:t>
      </w:r>
      <w:r>
        <w:t xml:space="preserve">, distribute </w:t>
      </w:r>
      <w:r w:rsidR="00BC33F9">
        <w:t>copies of the document for every participant.</w:t>
      </w:r>
    </w:p>
    <w:p w14:paraId="5B4D558B" w14:textId="77777777" w:rsidR="00BC33F9" w:rsidRDefault="001236AD" w:rsidP="000F19AD">
      <w:pPr>
        <w:pStyle w:val="ListParagraph"/>
        <w:numPr>
          <w:ilvl w:val="0"/>
          <w:numId w:val="3"/>
        </w:numPr>
      </w:pPr>
      <w:r>
        <w:t>Gr</w:t>
      </w:r>
      <w:r w:rsidR="000C452B">
        <w:t>oup conferees together in teams</w:t>
      </w:r>
      <w:r>
        <w:t xml:space="preserve"> according to the age</w:t>
      </w:r>
      <w:r w:rsidR="00887833">
        <w:t>-level</w:t>
      </w:r>
      <w:r>
        <w:t xml:space="preserve"> they teach</w:t>
      </w:r>
      <w:r w:rsidR="00887833">
        <w:t>: younger kids (typically 1</w:t>
      </w:r>
      <w:r w:rsidR="00887833" w:rsidRPr="00887833">
        <w:rPr>
          <w:vertAlign w:val="superscript"/>
        </w:rPr>
        <w:t>st</w:t>
      </w:r>
      <w:r w:rsidR="00887833">
        <w:t xml:space="preserve"> &amp; 2</w:t>
      </w:r>
      <w:r w:rsidR="00887833" w:rsidRPr="00887833">
        <w:rPr>
          <w:vertAlign w:val="superscript"/>
        </w:rPr>
        <w:t>nd</w:t>
      </w:r>
      <w:r w:rsidR="00887833">
        <w:t xml:space="preserve"> graders), middle kids (typically 3</w:t>
      </w:r>
      <w:r w:rsidR="00887833" w:rsidRPr="00887833">
        <w:rPr>
          <w:vertAlign w:val="superscript"/>
        </w:rPr>
        <w:t>rd</w:t>
      </w:r>
      <w:r w:rsidR="00887833">
        <w:t xml:space="preserve"> &amp; 4</w:t>
      </w:r>
      <w:r w:rsidR="00887833" w:rsidRPr="00887833">
        <w:rPr>
          <w:vertAlign w:val="superscript"/>
        </w:rPr>
        <w:t>th</w:t>
      </w:r>
      <w:r w:rsidR="00887833">
        <w:t xml:space="preserve"> graders)</w:t>
      </w:r>
      <w:r w:rsidR="000C452B">
        <w:t>,</w:t>
      </w:r>
      <w:r w:rsidR="00887833">
        <w:t xml:space="preserve"> or</w:t>
      </w:r>
      <w:r w:rsidR="000C452B">
        <w:t xml:space="preserve"> Preteens</w:t>
      </w:r>
      <w:r w:rsidR="00887833">
        <w:t xml:space="preserve"> (typically 5</w:t>
      </w:r>
      <w:r w:rsidR="00887833" w:rsidRPr="00887833">
        <w:rPr>
          <w:vertAlign w:val="superscript"/>
        </w:rPr>
        <w:t>th</w:t>
      </w:r>
      <w:r w:rsidR="00887833">
        <w:t xml:space="preserve"> &amp; 6</w:t>
      </w:r>
      <w:r w:rsidR="00887833" w:rsidRPr="00887833">
        <w:rPr>
          <w:vertAlign w:val="superscript"/>
        </w:rPr>
        <w:t>th</w:t>
      </w:r>
      <w:r w:rsidR="00887833">
        <w:t xml:space="preserve"> graders</w:t>
      </w:r>
      <w:r w:rsidR="000C452B">
        <w:t>)</w:t>
      </w:r>
      <w:r>
        <w:t xml:space="preserve">. </w:t>
      </w:r>
      <w:r w:rsidR="00BC33F9">
        <w:t>To</w:t>
      </w:r>
      <w:r>
        <w:t xml:space="preserve"> each </w:t>
      </w:r>
      <w:r w:rsidR="009924AC">
        <w:t xml:space="preserve">group </w:t>
      </w:r>
      <w:r w:rsidR="00BC33F9">
        <w:t xml:space="preserve">give </w:t>
      </w:r>
      <w:r w:rsidR="009924AC">
        <w:t xml:space="preserve">a </w:t>
      </w:r>
      <w:r w:rsidR="000C452B">
        <w:t xml:space="preserve">prepared </w:t>
      </w:r>
      <w:r w:rsidR="00E76276">
        <w:t xml:space="preserve">assignment </w:t>
      </w:r>
      <w:r w:rsidR="000C452B">
        <w:t>bag</w:t>
      </w:r>
      <w:r w:rsidR="00E76276">
        <w:t xml:space="preserve">. </w:t>
      </w:r>
      <w:r w:rsidR="00BC33F9">
        <w:t>Instruct teams complete the assignment (found in the bag).</w:t>
      </w:r>
    </w:p>
    <w:p w14:paraId="2C2A086A" w14:textId="1DE4F528" w:rsidR="001236AD" w:rsidRDefault="00E76276" w:rsidP="000F19AD">
      <w:pPr>
        <w:pStyle w:val="ListParagraph"/>
        <w:numPr>
          <w:ilvl w:val="0"/>
          <w:numId w:val="3"/>
        </w:numPr>
      </w:pPr>
      <w:r>
        <w:lastRenderedPageBreak/>
        <w:t>Lead th</w:t>
      </w:r>
      <w:r w:rsidR="00BC33F9">
        <w:t>e group through each of the ten</w:t>
      </w:r>
      <w:r>
        <w:t xml:space="preserve"> concepts (starting with God) by </w:t>
      </w:r>
      <w:r w:rsidR="00BC33F9">
        <w:t>letting</w:t>
      </w:r>
      <w:r>
        <w:t xml:space="preserve"> the Preteen group share</w:t>
      </w:r>
      <w:r w:rsidR="00BC33F9">
        <w:t xml:space="preserve"> their concept statement</w:t>
      </w:r>
      <w:r>
        <w:t xml:space="preserve"> then working down through the concept to middle kids then younger kids. Emphasis that these concepts build upon the previous age-levels and the importance of each level.  Continue in “chart order” through all 10 concepts.</w:t>
      </w:r>
    </w:p>
    <w:p w14:paraId="6391925D" w14:textId="211EB7F5" w:rsidR="00593AA0" w:rsidRPr="001E0198" w:rsidRDefault="00901AF4" w:rsidP="00593AA0">
      <w:pPr>
        <w:rPr>
          <w:b/>
        </w:rPr>
      </w:pPr>
      <w:r w:rsidRPr="001E0198">
        <w:rPr>
          <w:b/>
        </w:rPr>
        <w:t>THE HOLY SPIRIT</w:t>
      </w:r>
      <w:r w:rsidR="000C452B" w:rsidRPr="001E0198">
        <w:rPr>
          <w:b/>
        </w:rPr>
        <w:t xml:space="preserve"> (5 minutes)</w:t>
      </w:r>
    </w:p>
    <w:p w14:paraId="62A8DB0A" w14:textId="6AEFCE66" w:rsidR="001236AD" w:rsidRDefault="001236AD" w:rsidP="000F19AD">
      <w:pPr>
        <w:pStyle w:val="ListParagraph"/>
        <w:numPr>
          <w:ilvl w:val="0"/>
          <w:numId w:val="3"/>
        </w:numPr>
      </w:pPr>
      <w:r>
        <w:t xml:space="preserve">Read </w:t>
      </w:r>
      <w:r w:rsidR="00050E60">
        <w:t>Matt</w:t>
      </w:r>
      <w:r w:rsidR="000C452B">
        <w:t>hew</w:t>
      </w:r>
      <w:r w:rsidR="00BC33F9">
        <w:t xml:space="preserve"> 28:19-</w:t>
      </w:r>
      <w:r w:rsidR="00050E60">
        <w:t>20</w:t>
      </w:r>
      <w:r>
        <w:t>. Share an example of a time when you felt the Holy Spirit’s presence</w:t>
      </w:r>
      <w:r w:rsidR="00BC33F9">
        <w:t xml:space="preserve"> in your life/work/teaching. </w:t>
      </w:r>
      <w:r w:rsidR="00CB4A53">
        <w:t>Emphasis that the Holy Spirit is always with us and is with us when we’re teaching boys and girls</w:t>
      </w:r>
      <w:r w:rsidR="00BC33F9">
        <w:t>, too</w:t>
      </w:r>
      <w:r w:rsidR="00CB4A53">
        <w:t xml:space="preserve">. </w:t>
      </w:r>
      <w:r w:rsidR="00E76276">
        <w:t xml:space="preserve"> </w:t>
      </w:r>
      <w:r w:rsidR="00593AA0">
        <w:t>Ask conferees to turn to the person beside</w:t>
      </w:r>
      <w:r w:rsidR="00BC33F9">
        <w:t xml:space="preserve"> them and say, “God is with you when you teach!”  Lead a </w:t>
      </w:r>
      <w:r w:rsidR="00593AA0">
        <w:t xml:space="preserve">prayer thanking God for </w:t>
      </w:r>
      <w:r w:rsidR="00BC33F9">
        <w:t xml:space="preserve">always </w:t>
      </w:r>
      <w:r w:rsidR="00593AA0">
        <w:t>being with us.</w:t>
      </w:r>
    </w:p>
    <w:p w14:paraId="02E805FF" w14:textId="725D39CE" w:rsidR="00593AA0" w:rsidRPr="00484B9E" w:rsidRDefault="00901AF4" w:rsidP="00593AA0">
      <w:pPr>
        <w:rPr>
          <w:b/>
        </w:rPr>
      </w:pPr>
      <w:r w:rsidRPr="00484B9E">
        <w:rPr>
          <w:b/>
        </w:rPr>
        <w:t>THE LEARNER</w:t>
      </w:r>
      <w:r w:rsidR="000C452B" w:rsidRPr="00484B9E">
        <w:rPr>
          <w:b/>
        </w:rPr>
        <w:t xml:space="preserve"> (</w:t>
      </w:r>
      <w:r w:rsidR="00FB6F6C" w:rsidRPr="00484B9E">
        <w:rPr>
          <w:b/>
        </w:rPr>
        <w:t>20</w:t>
      </w:r>
      <w:r w:rsidR="00BB2AFD" w:rsidRPr="00484B9E">
        <w:rPr>
          <w:b/>
        </w:rPr>
        <w:t xml:space="preserve"> minutes)</w:t>
      </w:r>
    </w:p>
    <w:p w14:paraId="5C3161CD" w14:textId="229DD9E0" w:rsidR="008A4948" w:rsidRDefault="000C452B" w:rsidP="008A4948">
      <w:pPr>
        <w:pStyle w:val="ListParagraph"/>
        <w:numPr>
          <w:ilvl w:val="0"/>
          <w:numId w:val="3"/>
        </w:numPr>
      </w:pPr>
      <w:r>
        <w:t>Distribute</w:t>
      </w:r>
      <w:r w:rsidR="00593AA0">
        <w:t xml:space="preserve"> c</w:t>
      </w:r>
      <w:r>
        <w:t>opies</w:t>
      </w:r>
      <w:r w:rsidR="00593AA0">
        <w:t xml:space="preserve"> of the</w:t>
      </w:r>
      <w:r w:rsidR="00FB6F6C">
        <w:t xml:space="preserve"> H</w:t>
      </w:r>
      <w:r>
        <w:t>andout 2, “</w:t>
      </w:r>
      <w:r w:rsidR="00FB6F6C">
        <w:t>Learning Approaches.</w:t>
      </w:r>
      <w:r>
        <w:t xml:space="preserve">” </w:t>
      </w:r>
      <w:r w:rsidR="00FB6F6C">
        <w:t xml:space="preserve">Lead </w:t>
      </w:r>
      <w:r w:rsidR="0016339C">
        <w:t>conferees to read through the handout and identify the approach (or approaches) that they feel best represent</w:t>
      </w:r>
      <w:r w:rsidR="00FB6F6C">
        <w:t xml:space="preserve"> them. </w:t>
      </w:r>
      <w:r w:rsidR="0016339C">
        <w:t xml:space="preserve">Using </w:t>
      </w:r>
      <w:r w:rsidR="00593AA0">
        <w:t xml:space="preserve">material </w:t>
      </w:r>
      <w:r w:rsidR="0016339C">
        <w:t xml:space="preserve">found </w:t>
      </w:r>
      <w:r w:rsidR="00593AA0">
        <w:t>on pages</w:t>
      </w:r>
      <w:r w:rsidR="008A4948">
        <w:t xml:space="preserve"> 15-18 </w:t>
      </w:r>
      <w:r w:rsidR="00FB6F6C">
        <w:t xml:space="preserve">in </w:t>
      </w:r>
      <w:r w:rsidR="00FB6F6C" w:rsidRPr="00FB6F6C">
        <w:rPr>
          <w:i/>
        </w:rPr>
        <w:t>Teacher: Creating Conversational Community</w:t>
      </w:r>
      <w:r w:rsidR="00FB6F6C">
        <w:t xml:space="preserve"> and</w:t>
      </w:r>
      <w:r w:rsidR="0016339C">
        <w:t xml:space="preserve"> the resource</w:t>
      </w:r>
      <w:r w:rsidR="00FB6F6C">
        <w:t xml:space="preserve"> </w:t>
      </w:r>
      <w:r w:rsidR="00FB6F6C" w:rsidRPr="00FB6F6C">
        <w:rPr>
          <w:i/>
        </w:rPr>
        <w:t>Wholly Kids: Guiding Kids to Life in Christ</w:t>
      </w:r>
      <w:r w:rsidR="00FB6F6C">
        <w:t xml:space="preserve">, </w:t>
      </w:r>
      <w:r w:rsidR="008A4948">
        <w:t>lead a discussion of the learning approaches.</w:t>
      </w:r>
      <w:r w:rsidR="00FB6F6C">
        <w:t xml:space="preserve"> Emphasis the importance of every </w:t>
      </w:r>
      <w:r w:rsidR="0016339C">
        <w:t>learner (kid) in our small groups</w:t>
      </w:r>
      <w:r w:rsidR="00FB6F6C">
        <w:t xml:space="preserve">, </w:t>
      </w:r>
      <w:r w:rsidR="0016339C">
        <w:t>and because every kid is unique we</w:t>
      </w:r>
      <w:r w:rsidR="00FB6F6C">
        <w:t xml:space="preserve"> </w:t>
      </w:r>
      <w:r w:rsidR="0016339C">
        <w:t>valued and strategically teach</w:t>
      </w:r>
      <w:r w:rsidR="00FB6F6C">
        <w:t xml:space="preserve"> to </w:t>
      </w:r>
      <w:r w:rsidR="0016339C">
        <w:t>all eight of the approaches</w:t>
      </w:r>
      <w:r w:rsidR="00FB6F6C">
        <w:t>.</w:t>
      </w:r>
    </w:p>
    <w:p w14:paraId="76ABF72A" w14:textId="788EFC99" w:rsidR="005178DA" w:rsidRDefault="00FB6F6C" w:rsidP="00FB6F6C">
      <w:pPr>
        <w:pStyle w:val="ListParagraph"/>
        <w:numPr>
          <w:ilvl w:val="0"/>
          <w:numId w:val="3"/>
        </w:numPr>
      </w:pPr>
      <w:r>
        <w:t xml:space="preserve">Refer back to the age-level </w:t>
      </w:r>
      <w:r w:rsidR="0016339C">
        <w:t>teams used previously</w:t>
      </w:r>
      <w:r>
        <w:t xml:space="preserve">. </w:t>
      </w:r>
      <w:r w:rsidR="00BB2AFD">
        <w:t xml:space="preserve">Lead </w:t>
      </w:r>
      <w:r w:rsidR="0016339C">
        <w:t>teams</w:t>
      </w:r>
      <w:r w:rsidR="00BB2AFD">
        <w:t xml:space="preserve"> to refer to the</w:t>
      </w:r>
      <w:r>
        <w:t xml:space="preserve"> ten</w:t>
      </w:r>
      <w:r w:rsidR="00BB2AFD">
        <w:t xml:space="preserve"> concepts </w:t>
      </w:r>
      <w:r>
        <w:t>in the Levels of Biblical Learning and choose one concept. As a team,</w:t>
      </w:r>
      <w:r w:rsidR="00BB2AFD">
        <w:t xml:space="preserve"> list activities that could be used to teach that biblical concept to a child who prefers</w:t>
      </w:r>
      <w:r w:rsidR="008A4948">
        <w:t xml:space="preserve"> </w:t>
      </w:r>
      <w:r>
        <w:t>each of the eight learning approaches (each team will offer eight ideas (one for each a</w:t>
      </w:r>
      <w:r w:rsidR="008B7CA9">
        <w:t>pproach) for the concept chosen</w:t>
      </w:r>
      <w:r w:rsidR="0016339C">
        <w:t>).</w:t>
      </w:r>
      <w:r w:rsidR="00BB2AFD">
        <w:t xml:space="preserve"> After 3-4 minutes </w:t>
      </w:r>
      <w:r>
        <w:t xml:space="preserve">allow </w:t>
      </w:r>
      <w:r w:rsidR="00BB2AFD">
        <w:t>each team to share.</w:t>
      </w:r>
    </w:p>
    <w:p w14:paraId="3E360051" w14:textId="7E8050E7" w:rsidR="005178DA" w:rsidRPr="00FB6F6C" w:rsidRDefault="00484B9E" w:rsidP="005178DA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SAY/ASK/</w:t>
      </w:r>
      <w:r w:rsidR="00901AF4" w:rsidRPr="00FB6F6C">
        <w:rPr>
          <w:b/>
          <w:sz w:val="28"/>
          <w:szCs w:val="28"/>
        </w:rPr>
        <w:t>DO</w:t>
      </w:r>
    </w:p>
    <w:p w14:paraId="0DB53B98" w14:textId="7989E546" w:rsidR="00484B9E" w:rsidRPr="00484B9E" w:rsidRDefault="00484B9E" w:rsidP="00484B9E">
      <w:pPr>
        <w:pStyle w:val="ListParagraph"/>
        <w:numPr>
          <w:ilvl w:val="0"/>
          <w:numId w:val="24"/>
        </w:numPr>
        <w:rPr>
          <w:b/>
        </w:rPr>
      </w:pPr>
      <w:r>
        <w:t xml:space="preserve">Briefly present an overview of Say/Ask/Do using ideas gleaned from Chapters 2, 3, and 4 of </w:t>
      </w:r>
      <w:r>
        <w:rPr>
          <w:i/>
        </w:rPr>
        <w:t xml:space="preserve">Teacher: Creating Conversational Community. </w:t>
      </w:r>
      <w:r>
        <w:t xml:space="preserve">Say: </w:t>
      </w:r>
      <w:r w:rsidRPr="00484B9E">
        <w:rPr>
          <w:i/>
        </w:rPr>
        <w:t>We will examine these three approaches individually.</w:t>
      </w:r>
    </w:p>
    <w:p w14:paraId="6042665A" w14:textId="0DA8397F" w:rsidR="00BB2AFD" w:rsidRPr="00484B9E" w:rsidRDefault="00901AF4" w:rsidP="005178DA">
      <w:pPr>
        <w:rPr>
          <w:b/>
        </w:rPr>
      </w:pPr>
      <w:r w:rsidRPr="00484B9E">
        <w:rPr>
          <w:b/>
        </w:rPr>
        <w:t>SAY IT</w:t>
      </w:r>
      <w:r w:rsidR="008B7CA9" w:rsidRPr="00484B9E">
        <w:rPr>
          <w:b/>
        </w:rPr>
        <w:t xml:space="preserve"> (</w:t>
      </w:r>
      <w:r w:rsidR="00663250" w:rsidRPr="00484B9E">
        <w:rPr>
          <w:b/>
        </w:rPr>
        <w:t>15</w:t>
      </w:r>
      <w:r w:rsidR="00BB2AFD" w:rsidRPr="00484B9E">
        <w:rPr>
          <w:b/>
        </w:rPr>
        <w:t xml:space="preserve"> minutes)</w:t>
      </w:r>
    </w:p>
    <w:p w14:paraId="74F37938" w14:textId="2C69B0CB" w:rsidR="005E6413" w:rsidRDefault="00484B9E" w:rsidP="00F1251A">
      <w:pPr>
        <w:pStyle w:val="ListParagraph"/>
        <w:numPr>
          <w:ilvl w:val="0"/>
          <w:numId w:val="4"/>
        </w:numPr>
      </w:pPr>
      <w:r>
        <w:t xml:space="preserve">State: </w:t>
      </w:r>
      <w:r w:rsidR="00164982" w:rsidRPr="00484B9E">
        <w:rPr>
          <w:i/>
        </w:rPr>
        <w:t>Sharing Bible stories with children is a key part of the Bible study experience.  There are many different ways to “say</w:t>
      </w:r>
      <w:r w:rsidR="00F1251A" w:rsidRPr="00484B9E">
        <w:rPr>
          <w:i/>
        </w:rPr>
        <w:t xml:space="preserve"> it” with children.</w:t>
      </w:r>
      <w:r w:rsidR="00F1251A">
        <w:t xml:space="preserve">  </w:t>
      </w:r>
      <w:r w:rsidR="005E6413">
        <w:t>Using the prepared visual</w:t>
      </w:r>
      <w:r w:rsidR="0016339C">
        <w:t>s</w:t>
      </w:r>
      <w:r w:rsidR="005E6413">
        <w:t>, s</w:t>
      </w:r>
      <w:r w:rsidR="00F1251A">
        <w:t xml:space="preserve">hare </w:t>
      </w:r>
      <w:r w:rsidR="00164982">
        <w:t>tips on how to te</w:t>
      </w:r>
      <w:r w:rsidR="00F1251A">
        <w:t>l</w:t>
      </w:r>
      <w:r w:rsidR="005E6413">
        <w:t xml:space="preserve">l a Bible story with children: </w:t>
      </w:r>
    </w:p>
    <w:p w14:paraId="72AEE5E2" w14:textId="7093700A" w:rsidR="005E6413" w:rsidRDefault="005E6413" w:rsidP="005E6413">
      <w:pPr>
        <w:pStyle w:val="ListParagraph"/>
        <w:numPr>
          <w:ilvl w:val="0"/>
          <w:numId w:val="14"/>
        </w:numPr>
        <w:tabs>
          <w:tab w:val="left" w:pos="2070"/>
        </w:tabs>
        <w:ind w:left="1800"/>
      </w:pPr>
      <w:r>
        <w:t>S</w:t>
      </w:r>
      <w:r>
        <w:tab/>
      </w:r>
      <w:r w:rsidR="00F1251A">
        <w:t>Study the st</w:t>
      </w:r>
      <w:r>
        <w:t>ory</w:t>
      </w:r>
    </w:p>
    <w:p w14:paraId="3253593E" w14:textId="625F4644" w:rsidR="005E6413" w:rsidRDefault="005E6413" w:rsidP="005E6413">
      <w:pPr>
        <w:pStyle w:val="ListParagraph"/>
        <w:numPr>
          <w:ilvl w:val="0"/>
          <w:numId w:val="14"/>
        </w:numPr>
        <w:tabs>
          <w:tab w:val="left" w:pos="2070"/>
        </w:tabs>
        <w:ind w:left="1800"/>
      </w:pPr>
      <w:r>
        <w:t>A</w:t>
      </w:r>
      <w:r>
        <w:tab/>
      </w:r>
      <w:r w:rsidR="00F1251A">
        <w:t xml:space="preserve">Avoid too many details and </w:t>
      </w:r>
      <w:r>
        <w:t>remember to be age-appropriate</w:t>
      </w:r>
    </w:p>
    <w:p w14:paraId="321C5156" w14:textId="54BAAE3F" w:rsidR="005E6413" w:rsidRDefault="005E6413" w:rsidP="005E6413">
      <w:pPr>
        <w:pStyle w:val="ListParagraph"/>
        <w:numPr>
          <w:ilvl w:val="0"/>
          <w:numId w:val="14"/>
        </w:numPr>
        <w:tabs>
          <w:tab w:val="left" w:pos="2070"/>
        </w:tabs>
        <w:ind w:left="1800"/>
      </w:pPr>
      <w:r>
        <w:t>Y</w:t>
      </w:r>
      <w:r>
        <w:tab/>
      </w:r>
      <w:r w:rsidR="00F1251A">
        <w:t xml:space="preserve">Your </w:t>
      </w:r>
      <w:r>
        <w:t>opening statement is important</w:t>
      </w:r>
    </w:p>
    <w:p w14:paraId="5F314A7D" w14:textId="6DE13EBF" w:rsidR="005E6413" w:rsidRDefault="005E6413" w:rsidP="005E6413">
      <w:pPr>
        <w:pStyle w:val="ListParagraph"/>
        <w:numPr>
          <w:ilvl w:val="0"/>
          <w:numId w:val="14"/>
        </w:numPr>
        <w:tabs>
          <w:tab w:val="left" w:pos="2070"/>
        </w:tabs>
        <w:ind w:left="1800"/>
      </w:pPr>
      <w:r>
        <w:t>I</w:t>
      </w:r>
      <w:r>
        <w:tab/>
      </w:r>
      <w:r w:rsidR="00F1251A">
        <w:t xml:space="preserve">Involve the </w:t>
      </w:r>
      <w:r>
        <w:t>children as you tell the story</w:t>
      </w:r>
    </w:p>
    <w:p w14:paraId="77D1DAC9" w14:textId="7756DC3A" w:rsidR="00F1251A" w:rsidRDefault="005E6413" w:rsidP="005E6413">
      <w:pPr>
        <w:pStyle w:val="ListParagraph"/>
        <w:numPr>
          <w:ilvl w:val="0"/>
          <w:numId w:val="14"/>
        </w:numPr>
        <w:tabs>
          <w:tab w:val="left" w:pos="2070"/>
        </w:tabs>
        <w:ind w:left="1800"/>
      </w:pPr>
      <w:r>
        <w:t>T</w:t>
      </w:r>
      <w:r>
        <w:tab/>
      </w:r>
      <w:r w:rsidR="00F1251A">
        <w:t xml:space="preserve">Tell it </w:t>
      </w:r>
      <w:r>
        <w:t>out loud to yourself to prepare</w:t>
      </w:r>
    </w:p>
    <w:p w14:paraId="30B15A17" w14:textId="58522A98" w:rsidR="00484B9E" w:rsidRPr="007B665C" w:rsidRDefault="00663250" w:rsidP="00066F3F">
      <w:pPr>
        <w:pStyle w:val="ListParagraph"/>
        <w:numPr>
          <w:ilvl w:val="0"/>
          <w:numId w:val="4"/>
        </w:numPr>
      </w:pPr>
      <w:r>
        <w:lastRenderedPageBreak/>
        <w:t xml:space="preserve">Tell the </w:t>
      </w:r>
      <w:r w:rsidR="0016339C">
        <w:t>prepared</w:t>
      </w:r>
      <w:r>
        <w:t xml:space="preserve"> </w:t>
      </w:r>
      <w:r w:rsidR="00164982">
        <w:t xml:space="preserve">Bible story </w:t>
      </w:r>
      <w:r>
        <w:t xml:space="preserve">being careful to observe the previous tips. </w:t>
      </w:r>
      <w:r w:rsidR="00BD4065">
        <w:t xml:space="preserve">Ask conferees for feedback from the </w:t>
      </w:r>
      <w:r>
        <w:t>story</w:t>
      </w:r>
      <w:r w:rsidR="00BD4065">
        <w:t xml:space="preserve"> shared.</w:t>
      </w:r>
    </w:p>
    <w:p w14:paraId="020C5105" w14:textId="7974A54A" w:rsidR="00066F3F" w:rsidRPr="00484B9E" w:rsidRDefault="00901AF4" w:rsidP="00066F3F">
      <w:pPr>
        <w:rPr>
          <w:b/>
        </w:rPr>
      </w:pPr>
      <w:r w:rsidRPr="00484B9E">
        <w:rPr>
          <w:b/>
        </w:rPr>
        <w:t>ASK IT</w:t>
      </w:r>
      <w:r w:rsidR="006822EF" w:rsidRPr="00484B9E">
        <w:rPr>
          <w:b/>
        </w:rPr>
        <w:t xml:space="preserve"> (20</w:t>
      </w:r>
      <w:r w:rsidR="00BB2AFD" w:rsidRPr="00484B9E">
        <w:rPr>
          <w:b/>
        </w:rPr>
        <w:t xml:space="preserve"> minutes)</w:t>
      </w:r>
    </w:p>
    <w:p w14:paraId="0DF94F55" w14:textId="1EDA011E" w:rsidR="00BD4065" w:rsidRDefault="00484B9E" w:rsidP="00BD4065">
      <w:pPr>
        <w:pStyle w:val="ListParagraph"/>
        <w:numPr>
          <w:ilvl w:val="0"/>
          <w:numId w:val="4"/>
        </w:numPr>
      </w:pPr>
      <w:r>
        <w:t xml:space="preserve">State: </w:t>
      </w:r>
      <w:r w:rsidR="00BD4065" w:rsidRPr="00484B9E">
        <w:rPr>
          <w:i/>
        </w:rPr>
        <w:t>Asking good questions is vital to creating a s</w:t>
      </w:r>
      <w:r w:rsidR="0016339C" w:rsidRPr="00484B9E">
        <w:rPr>
          <w:i/>
        </w:rPr>
        <w:t>timulating learning atmosphere with</w:t>
      </w:r>
      <w:r w:rsidR="00BD4065" w:rsidRPr="00484B9E">
        <w:rPr>
          <w:i/>
        </w:rPr>
        <w:t xml:space="preserve"> children.</w:t>
      </w:r>
      <w:r w:rsidR="00BD4065">
        <w:t xml:space="preserve">  </w:t>
      </w:r>
      <w:r w:rsidR="00295978">
        <w:t>Explain that there are three types of questions and understanding the difference a</w:t>
      </w:r>
      <w:r w:rsidR="0016339C">
        <w:t>nd how to use them is important:</w:t>
      </w:r>
    </w:p>
    <w:p w14:paraId="311EA1D9" w14:textId="1816B2C8" w:rsidR="00BD4065" w:rsidRDefault="00BD4065" w:rsidP="0016339C">
      <w:pPr>
        <w:pStyle w:val="ListParagraph"/>
        <w:numPr>
          <w:ilvl w:val="0"/>
          <w:numId w:val="15"/>
        </w:numPr>
        <w:ind w:left="1440"/>
      </w:pPr>
      <w:r w:rsidRPr="00BD4065">
        <w:t xml:space="preserve">Closed </w:t>
      </w:r>
      <w:r w:rsidR="00295978">
        <w:t>Questions: Q</w:t>
      </w:r>
      <w:r w:rsidRPr="00BD4065">
        <w:t>uestions th</w:t>
      </w:r>
      <w:r w:rsidR="00295978">
        <w:t xml:space="preserve">at can be answered by yes or no. (Example: Did Jesus feed the multitude with a </w:t>
      </w:r>
      <w:proofErr w:type="gramStart"/>
      <w:r w:rsidR="00295978">
        <w:t>boys</w:t>
      </w:r>
      <w:proofErr w:type="gramEnd"/>
      <w:r w:rsidR="00295978">
        <w:t xml:space="preserve"> lunch</w:t>
      </w:r>
      <w:r>
        <w:t>?</w:t>
      </w:r>
      <w:r w:rsidR="00295978">
        <w:t>)</w:t>
      </w:r>
    </w:p>
    <w:p w14:paraId="7FCD71B3" w14:textId="473C74B2" w:rsidR="00BD4065" w:rsidRDefault="00295978" w:rsidP="0016339C">
      <w:pPr>
        <w:pStyle w:val="ListParagraph"/>
        <w:numPr>
          <w:ilvl w:val="0"/>
          <w:numId w:val="15"/>
        </w:numPr>
        <w:ind w:left="1440"/>
      </w:pPr>
      <w:r>
        <w:t xml:space="preserve"> Limited Questions: Q</w:t>
      </w:r>
      <w:r w:rsidR="00BD4065" w:rsidRPr="00BD4065">
        <w:t>uestions that have a right or wrong</w:t>
      </w:r>
      <w:r>
        <w:t xml:space="preserve"> answer. (Example: What did Jesus feed the multitude</w:t>
      </w:r>
      <w:r w:rsidR="00BD4065">
        <w:t>?</w:t>
      </w:r>
      <w:r>
        <w:t>)</w:t>
      </w:r>
    </w:p>
    <w:p w14:paraId="3782B332" w14:textId="097D03F1" w:rsidR="00BD4065" w:rsidRDefault="00BD4065" w:rsidP="0016339C">
      <w:pPr>
        <w:pStyle w:val="ListParagraph"/>
        <w:numPr>
          <w:ilvl w:val="0"/>
          <w:numId w:val="15"/>
        </w:numPr>
        <w:ind w:left="1440"/>
      </w:pPr>
      <w:r w:rsidRPr="00BD4065">
        <w:t xml:space="preserve">Open Ended </w:t>
      </w:r>
      <w:r w:rsidR="00295978">
        <w:t>Questions: Q</w:t>
      </w:r>
      <w:r w:rsidRPr="00BD4065">
        <w:t>uestions that explore thoughts and feelings.</w:t>
      </w:r>
      <w:r w:rsidR="00295978">
        <w:t xml:space="preserve"> (Example: How do you think the boy felt when Jesus used his lunch to feed the multitude?)</w:t>
      </w:r>
    </w:p>
    <w:p w14:paraId="6A7E324A" w14:textId="37BAD45E" w:rsidR="00BB2AFD" w:rsidRDefault="00BD4065" w:rsidP="00BB2AFD">
      <w:pPr>
        <w:ind w:left="720"/>
      </w:pPr>
      <w:r>
        <w:t>Using the story that was sha</w:t>
      </w:r>
      <w:r w:rsidR="00090A20">
        <w:t xml:space="preserve">red previously, demonstrate </w:t>
      </w:r>
      <w:r w:rsidR="00295978">
        <w:t>the three types of questions.</w:t>
      </w:r>
    </w:p>
    <w:p w14:paraId="16BF611E" w14:textId="20058C8A" w:rsidR="00090A20" w:rsidRDefault="00484B9E" w:rsidP="00BB2AFD">
      <w:pPr>
        <w:ind w:left="720"/>
      </w:pPr>
      <w:r>
        <w:t>Lead</w:t>
      </w:r>
      <w:r w:rsidR="00090A20">
        <w:t xml:space="preserve"> conferees </w:t>
      </w:r>
      <w:r>
        <w:t xml:space="preserve">to </w:t>
      </w:r>
      <w:r w:rsidR="00090A20">
        <w:t>practice developing practicing questions</w:t>
      </w:r>
      <w:r w:rsidR="006822EF">
        <w:t xml:space="preserve">. Allow </w:t>
      </w:r>
      <w:r w:rsidR="00090A20">
        <w:t xml:space="preserve">conferees </w:t>
      </w:r>
      <w:r w:rsidR="006822EF">
        <w:t xml:space="preserve">(or pairs/triplets of conferees) choose a prepared envelope, </w:t>
      </w:r>
      <w:r w:rsidR="00090A20">
        <w:t xml:space="preserve">pull out the </w:t>
      </w:r>
      <w:r w:rsidR="006822EF">
        <w:t>index card</w:t>
      </w:r>
      <w:r w:rsidR="00090A20">
        <w:t xml:space="preserve"> stating one of the question types</w:t>
      </w:r>
      <w:r w:rsidR="006822EF">
        <w:t xml:space="preserve">, and </w:t>
      </w:r>
      <w:r w:rsidR="00090A20">
        <w:t>prepare a question for the group using either the closed, limited, or open ended question</w:t>
      </w:r>
      <w:r w:rsidR="006822EF">
        <w:t xml:space="preserve"> that would apply to the Bible story shared previously.</w:t>
      </w:r>
    </w:p>
    <w:p w14:paraId="46FD70CC" w14:textId="1C4D7DFB" w:rsidR="00090A20" w:rsidRPr="00484B9E" w:rsidRDefault="00901AF4" w:rsidP="00BB2AFD">
      <w:pPr>
        <w:rPr>
          <w:b/>
        </w:rPr>
      </w:pPr>
      <w:r w:rsidRPr="00484B9E">
        <w:rPr>
          <w:b/>
        </w:rPr>
        <w:t>DO IT</w:t>
      </w:r>
      <w:r w:rsidR="006822EF" w:rsidRPr="00484B9E">
        <w:rPr>
          <w:b/>
        </w:rPr>
        <w:t xml:space="preserve"> (5</w:t>
      </w:r>
      <w:r w:rsidR="00BB2AFD" w:rsidRPr="00484B9E">
        <w:rPr>
          <w:b/>
        </w:rPr>
        <w:t xml:space="preserve"> minutes)</w:t>
      </w:r>
    </w:p>
    <w:p w14:paraId="03DD2518" w14:textId="7485121D" w:rsidR="00090A20" w:rsidRDefault="00484B9E" w:rsidP="00F755E6">
      <w:pPr>
        <w:pStyle w:val="ListParagraph"/>
        <w:numPr>
          <w:ilvl w:val="0"/>
          <w:numId w:val="4"/>
        </w:numPr>
      </w:pPr>
      <w:r>
        <w:t xml:space="preserve">State: </w:t>
      </w:r>
      <w:r w:rsidR="00090A20" w:rsidRPr="00484B9E">
        <w:rPr>
          <w:i/>
        </w:rPr>
        <w:t>The true test of whether someone has learned the subject is whet</w:t>
      </w:r>
      <w:r>
        <w:rPr>
          <w:i/>
        </w:rPr>
        <w:t>her there has been life change.</w:t>
      </w:r>
      <w:r w:rsidR="00090A20" w:rsidRPr="00484B9E">
        <w:rPr>
          <w:i/>
        </w:rPr>
        <w:t xml:space="preserve"> Application is always a big part of learning and provides an opportunity for the teacher to evaluate the effectiveness of the teaching session.</w:t>
      </w:r>
      <w:r>
        <w:t xml:space="preserve"> Lead the participants to d</w:t>
      </w:r>
      <w:r w:rsidR="00F755E6">
        <w:t>iscuss different ways teachers can help children apply the Bible story to their life.</w:t>
      </w:r>
    </w:p>
    <w:p w14:paraId="26FBD816" w14:textId="3014E0F1" w:rsidR="00365D3E" w:rsidRPr="00484B9E" w:rsidRDefault="00484B9E" w:rsidP="00365D3E">
      <w:pPr>
        <w:rPr>
          <w:b/>
          <w:sz w:val="32"/>
        </w:rPr>
      </w:pPr>
      <w:r>
        <w:rPr>
          <w:b/>
          <w:sz w:val="32"/>
        </w:rPr>
        <w:t xml:space="preserve">4. </w:t>
      </w:r>
      <w:r w:rsidR="00365D3E" w:rsidRPr="00484B9E">
        <w:rPr>
          <w:b/>
          <w:sz w:val="32"/>
        </w:rPr>
        <w:t>CONCLUSION</w:t>
      </w:r>
      <w:r w:rsidR="008B7CA9" w:rsidRPr="00484B9E">
        <w:rPr>
          <w:b/>
          <w:sz w:val="32"/>
        </w:rPr>
        <w:t xml:space="preserve"> (5</w:t>
      </w:r>
      <w:r w:rsidR="00901AF4" w:rsidRPr="00484B9E">
        <w:rPr>
          <w:b/>
          <w:sz w:val="32"/>
        </w:rPr>
        <w:t xml:space="preserve"> minutes)</w:t>
      </w:r>
    </w:p>
    <w:p w14:paraId="2F9BE116" w14:textId="36670C47" w:rsidR="00066F3F" w:rsidRDefault="00901AF4" w:rsidP="00484B9E">
      <w:pPr>
        <w:pStyle w:val="ListParagraph"/>
        <w:numPr>
          <w:ilvl w:val="0"/>
          <w:numId w:val="22"/>
        </w:numPr>
      </w:pPr>
      <w:r>
        <w:t>Lead</w:t>
      </w:r>
      <w:r w:rsidR="00066F3F">
        <w:t xml:space="preserve"> conferees to form</w:t>
      </w:r>
      <w:r w:rsidR="005E6413">
        <w:t xml:space="preserve"> groups of three</w:t>
      </w:r>
      <w:r w:rsidR="007C7734">
        <w:t xml:space="preserve">.  </w:t>
      </w:r>
      <w:r>
        <w:t>Within the group assign each person either</w:t>
      </w:r>
      <w:r w:rsidR="007C7734">
        <w:t xml:space="preserve"> </w:t>
      </w:r>
      <w:r>
        <w:t>“</w:t>
      </w:r>
      <w:r w:rsidR="007C7734">
        <w:t>Say,</w:t>
      </w:r>
      <w:r>
        <w:t>”</w:t>
      </w:r>
      <w:r w:rsidR="007C7734">
        <w:t xml:space="preserve"> </w:t>
      </w:r>
      <w:r>
        <w:t>“</w:t>
      </w:r>
      <w:r w:rsidR="007C7734">
        <w:t>Ask</w:t>
      </w:r>
      <w:r>
        <w:t>,”</w:t>
      </w:r>
      <w:r w:rsidR="007C7734">
        <w:t xml:space="preserve"> or </w:t>
      </w:r>
      <w:r>
        <w:t>“</w:t>
      </w:r>
      <w:r w:rsidR="007C7734">
        <w:t>Do.</w:t>
      </w:r>
      <w:r>
        <w:t>”</w:t>
      </w:r>
      <w:r w:rsidR="007C7734">
        <w:t xml:space="preserve">  </w:t>
      </w:r>
      <w:r>
        <w:t>Lead groups</w:t>
      </w:r>
      <w:r w:rsidR="007C7734">
        <w:t xml:space="preserve"> share </w:t>
      </w:r>
      <w:r>
        <w:t xml:space="preserve">with each other one thing they </w:t>
      </w:r>
      <w:r w:rsidR="005E6413">
        <w:t>will do in with their small grou</w:t>
      </w:r>
      <w:r w:rsidR="0016339C">
        <w:t>p</w:t>
      </w:r>
      <w:r>
        <w:t xml:space="preserve"> from their assigned</w:t>
      </w:r>
      <w:r w:rsidR="007C7734">
        <w:t xml:space="preserve"> portion of the session </w:t>
      </w:r>
      <w:r w:rsidR="007B665C">
        <w:t>(Say/Ask/</w:t>
      </w:r>
      <w:r>
        <w:t xml:space="preserve">Do) </w:t>
      </w:r>
      <w:r w:rsidR="007C7734">
        <w:t>that they will use the next time they teach children.</w:t>
      </w:r>
    </w:p>
    <w:p w14:paraId="7AA9F22B" w14:textId="3C3D403B" w:rsidR="007C7734" w:rsidRDefault="00066F3F" w:rsidP="00484B9E">
      <w:pPr>
        <w:pStyle w:val="ListParagraph"/>
        <w:numPr>
          <w:ilvl w:val="0"/>
          <w:numId w:val="22"/>
        </w:numPr>
      </w:pPr>
      <w:r>
        <w:t>Remind</w:t>
      </w:r>
      <w:r w:rsidR="007C7734">
        <w:t xml:space="preserve"> conferees that one of the components of a great session</w:t>
      </w:r>
      <w:r>
        <w:t xml:space="preserve"> </w:t>
      </w:r>
      <w:r w:rsidR="007C7734">
        <w:t>is the Holy Spirit</w:t>
      </w:r>
      <w:r>
        <w:t>.  Give them each a glass marble or pebble to carry with them</w:t>
      </w:r>
      <w:r w:rsidR="008B7CA9">
        <w:t>. Encourage participants to</w:t>
      </w:r>
      <w:r>
        <w:t xml:space="preserve"> reminder that</w:t>
      </w:r>
      <w:r w:rsidR="008B7CA9">
        <w:t xml:space="preserve"> He is with us wherever we go even in a kids Bible study group.</w:t>
      </w:r>
    </w:p>
    <w:p w14:paraId="2A4ECC5F" w14:textId="748097DF" w:rsidR="007B665C" w:rsidRDefault="007B665C" w:rsidP="00484B9E">
      <w:pPr>
        <w:pStyle w:val="ListParagraph"/>
        <w:numPr>
          <w:ilvl w:val="0"/>
          <w:numId w:val="22"/>
        </w:numPr>
      </w:pPr>
      <w:r>
        <w:t xml:space="preserve">Challenge conferees to read </w:t>
      </w:r>
      <w:r>
        <w:rPr>
          <w:i/>
        </w:rPr>
        <w:t>Teacher: Creating Conversational Community</w:t>
      </w:r>
      <w:r>
        <w:t xml:space="preserve"> to gain a deeper understanding of the four voices and the three approaches. </w:t>
      </w:r>
    </w:p>
    <w:p w14:paraId="45276E03" w14:textId="05E146B7" w:rsidR="008A4948" w:rsidRDefault="006202F3" w:rsidP="00484B9E">
      <w:pPr>
        <w:pStyle w:val="ListParagraph"/>
        <w:numPr>
          <w:ilvl w:val="0"/>
          <w:numId w:val="22"/>
        </w:numPr>
      </w:pPr>
      <w:r>
        <w:t>Close the session with prayer thanking God for the privilege of teaching boys and girls in small group Bible study.</w:t>
      </w:r>
    </w:p>
    <w:sectPr w:rsidR="008A4948" w:rsidSect="00F41DF8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54864" w14:textId="77777777" w:rsidR="00567C3E" w:rsidRDefault="00567C3E" w:rsidP="007B665C">
      <w:pPr>
        <w:spacing w:after="0"/>
      </w:pPr>
      <w:r>
        <w:separator/>
      </w:r>
    </w:p>
  </w:endnote>
  <w:endnote w:type="continuationSeparator" w:id="0">
    <w:p w14:paraId="4B5727ED" w14:textId="77777777" w:rsidR="00567C3E" w:rsidRDefault="00567C3E" w:rsidP="007B66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Chancery">
    <w:altName w:val="Monotype Corsiv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01850E" w14:textId="1BFA3234" w:rsidR="007B665C" w:rsidRDefault="007B665C" w:rsidP="007B665C">
    <w:pPr>
      <w:pStyle w:val="Footer"/>
      <w:jc w:val="right"/>
    </w:pPr>
    <w:r w:rsidRPr="003F6252">
      <w:rPr>
        <w:noProof/>
        <w:lang w:eastAsia="en-US"/>
      </w:rPr>
      <w:drawing>
        <wp:inline distT="0" distB="0" distL="0" distR="0" wp14:anchorId="1141E1EC" wp14:editId="2784D016">
          <wp:extent cx="1162231" cy="340719"/>
          <wp:effectExtent l="19050" t="0" r="0" b="0"/>
          <wp:docPr id="5" name="Picture 1" descr="corp blk_w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 blk_wn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231" cy="3407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fldChar w:fldCharType="begin"/>
    </w:r>
    <w:r>
      <w:instrText xml:space="preserve"> PAGE   \* MERGEFORMAT </w:instrText>
    </w:r>
    <w:r>
      <w:fldChar w:fldCharType="separate"/>
    </w:r>
    <w:r w:rsidR="00390592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58816" w14:textId="77777777" w:rsidR="00567C3E" w:rsidRDefault="00567C3E" w:rsidP="007B665C">
      <w:pPr>
        <w:spacing w:after="0"/>
      </w:pPr>
      <w:r>
        <w:separator/>
      </w:r>
    </w:p>
  </w:footnote>
  <w:footnote w:type="continuationSeparator" w:id="0">
    <w:p w14:paraId="6B8C0ABE" w14:textId="77777777" w:rsidR="00567C3E" w:rsidRDefault="00567C3E" w:rsidP="007B66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74A7"/>
    <w:multiLevelType w:val="hybridMultilevel"/>
    <w:tmpl w:val="D7682E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9F154B"/>
    <w:multiLevelType w:val="hybridMultilevel"/>
    <w:tmpl w:val="0D1C6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23E78"/>
    <w:multiLevelType w:val="hybridMultilevel"/>
    <w:tmpl w:val="B21C5DF2"/>
    <w:lvl w:ilvl="0" w:tplc="3F4000BA">
      <w:start w:val="1"/>
      <w:numFmt w:val="bullet"/>
      <w:lvlText w:val=""/>
      <w:lvlJc w:val="left"/>
      <w:pPr>
        <w:ind w:left="720" w:hanging="360"/>
      </w:pPr>
      <w:rPr>
        <w:rFonts w:ascii="ZapfChancery" w:hAnsi="ZapfChancer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51505"/>
    <w:multiLevelType w:val="hybridMultilevel"/>
    <w:tmpl w:val="32624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24FA"/>
    <w:multiLevelType w:val="hybridMultilevel"/>
    <w:tmpl w:val="9B102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605B5"/>
    <w:multiLevelType w:val="hybridMultilevel"/>
    <w:tmpl w:val="4184D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D4763"/>
    <w:multiLevelType w:val="hybridMultilevel"/>
    <w:tmpl w:val="C4523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408F7"/>
    <w:multiLevelType w:val="hybridMultilevel"/>
    <w:tmpl w:val="38964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5070C"/>
    <w:multiLevelType w:val="hybridMultilevel"/>
    <w:tmpl w:val="E93C3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678CE"/>
    <w:multiLevelType w:val="hybridMultilevel"/>
    <w:tmpl w:val="9C6A0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94C7F"/>
    <w:multiLevelType w:val="hybridMultilevel"/>
    <w:tmpl w:val="DF8EDF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4752142"/>
    <w:multiLevelType w:val="hybridMultilevel"/>
    <w:tmpl w:val="1FC8C1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856D1"/>
    <w:multiLevelType w:val="hybridMultilevel"/>
    <w:tmpl w:val="9CA4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61108"/>
    <w:multiLevelType w:val="hybridMultilevel"/>
    <w:tmpl w:val="1632B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4ED4"/>
    <w:multiLevelType w:val="hybridMultilevel"/>
    <w:tmpl w:val="A1A8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36DF2"/>
    <w:multiLevelType w:val="hybridMultilevel"/>
    <w:tmpl w:val="59C8DFA8"/>
    <w:lvl w:ilvl="0" w:tplc="0409000F">
      <w:start w:val="1"/>
      <w:numFmt w:val="decimal"/>
      <w:lvlText w:val="%1."/>
      <w:lvlJc w:val="left"/>
      <w:pPr>
        <w:ind w:left="1488" w:hanging="360"/>
      </w:p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6" w15:restartNumberingAfterBreak="0">
    <w:nsid w:val="5F1150F6"/>
    <w:multiLevelType w:val="hybridMultilevel"/>
    <w:tmpl w:val="E0D00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71A89"/>
    <w:multiLevelType w:val="hybridMultilevel"/>
    <w:tmpl w:val="41886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0678F"/>
    <w:multiLevelType w:val="hybridMultilevel"/>
    <w:tmpl w:val="3056E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C103DD"/>
    <w:multiLevelType w:val="hybridMultilevel"/>
    <w:tmpl w:val="CC080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BA4E03"/>
    <w:multiLevelType w:val="hybridMultilevel"/>
    <w:tmpl w:val="314CB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44AD1"/>
    <w:multiLevelType w:val="hybridMultilevel"/>
    <w:tmpl w:val="099C1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22B24"/>
    <w:multiLevelType w:val="hybridMultilevel"/>
    <w:tmpl w:val="8FC06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42847"/>
    <w:multiLevelType w:val="hybridMultilevel"/>
    <w:tmpl w:val="A7D045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3"/>
  </w:num>
  <w:num w:numId="4">
    <w:abstractNumId w:val="16"/>
  </w:num>
  <w:num w:numId="5">
    <w:abstractNumId w:val="15"/>
  </w:num>
  <w:num w:numId="6">
    <w:abstractNumId w:val="22"/>
  </w:num>
  <w:num w:numId="7">
    <w:abstractNumId w:val="5"/>
  </w:num>
  <w:num w:numId="8">
    <w:abstractNumId w:val="18"/>
  </w:num>
  <w:num w:numId="9">
    <w:abstractNumId w:val="9"/>
  </w:num>
  <w:num w:numId="10">
    <w:abstractNumId w:val="1"/>
  </w:num>
  <w:num w:numId="11">
    <w:abstractNumId w:val="4"/>
  </w:num>
  <w:num w:numId="12">
    <w:abstractNumId w:val="21"/>
  </w:num>
  <w:num w:numId="13">
    <w:abstractNumId w:val="23"/>
  </w:num>
  <w:num w:numId="14">
    <w:abstractNumId w:val="10"/>
  </w:num>
  <w:num w:numId="15">
    <w:abstractNumId w:val="0"/>
  </w:num>
  <w:num w:numId="16">
    <w:abstractNumId w:val="11"/>
  </w:num>
  <w:num w:numId="17">
    <w:abstractNumId w:val="2"/>
  </w:num>
  <w:num w:numId="18">
    <w:abstractNumId w:val="14"/>
  </w:num>
  <w:num w:numId="19">
    <w:abstractNumId w:val="12"/>
  </w:num>
  <w:num w:numId="20">
    <w:abstractNumId w:val="6"/>
  </w:num>
  <w:num w:numId="21">
    <w:abstractNumId w:val="3"/>
  </w:num>
  <w:num w:numId="22">
    <w:abstractNumId w:val="8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9AD"/>
    <w:rsid w:val="00050E60"/>
    <w:rsid w:val="00066F3F"/>
    <w:rsid w:val="000670C0"/>
    <w:rsid w:val="00090A20"/>
    <w:rsid w:val="000C452B"/>
    <w:rsid w:val="000C706B"/>
    <w:rsid w:val="000F19AD"/>
    <w:rsid w:val="001236AD"/>
    <w:rsid w:val="0016339C"/>
    <w:rsid w:val="00164982"/>
    <w:rsid w:val="001E0198"/>
    <w:rsid w:val="00295978"/>
    <w:rsid w:val="00321000"/>
    <w:rsid w:val="0034011F"/>
    <w:rsid w:val="00365D3E"/>
    <w:rsid w:val="00390592"/>
    <w:rsid w:val="0044445E"/>
    <w:rsid w:val="00484B9E"/>
    <w:rsid w:val="004A2485"/>
    <w:rsid w:val="004D26D4"/>
    <w:rsid w:val="005178DA"/>
    <w:rsid w:val="00567C3E"/>
    <w:rsid w:val="00593AA0"/>
    <w:rsid w:val="005E6413"/>
    <w:rsid w:val="006202F3"/>
    <w:rsid w:val="00663250"/>
    <w:rsid w:val="006822EF"/>
    <w:rsid w:val="007B665C"/>
    <w:rsid w:val="007C7734"/>
    <w:rsid w:val="00844FF6"/>
    <w:rsid w:val="00887833"/>
    <w:rsid w:val="008A4948"/>
    <w:rsid w:val="008B7CA9"/>
    <w:rsid w:val="00901AF4"/>
    <w:rsid w:val="009924AC"/>
    <w:rsid w:val="00A504A3"/>
    <w:rsid w:val="00AA3645"/>
    <w:rsid w:val="00B64A21"/>
    <w:rsid w:val="00BB2AFD"/>
    <w:rsid w:val="00BC33F9"/>
    <w:rsid w:val="00BD4065"/>
    <w:rsid w:val="00CA05E3"/>
    <w:rsid w:val="00CB4A53"/>
    <w:rsid w:val="00E27602"/>
    <w:rsid w:val="00E76276"/>
    <w:rsid w:val="00F1251A"/>
    <w:rsid w:val="00F41DF8"/>
    <w:rsid w:val="00F755E6"/>
    <w:rsid w:val="00FB6F6C"/>
    <w:rsid w:val="00FF06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67626B"/>
  <w15:docId w15:val="{F07B4582-9C99-4740-B68D-6D877822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9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665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665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665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B66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Cobb Church</Company>
  <LinksUpToDate>false</LinksUpToDate>
  <CharactersWithSpaces>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 Harris</dc:creator>
  <cp:keywords/>
  <dc:description/>
  <cp:lastModifiedBy>G Dwayne McCrary</cp:lastModifiedBy>
  <cp:revision>4</cp:revision>
  <cp:lastPrinted>2015-11-21T00:50:00Z</cp:lastPrinted>
  <dcterms:created xsi:type="dcterms:W3CDTF">2015-11-21T00:49:00Z</dcterms:created>
  <dcterms:modified xsi:type="dcterms:W3CDTF">2015-11-21T00:57:00Z</dcterms:modified>
</cp:coreProperties>
</file>